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654"/>
        <w:gridCol w:w="2934"/>
        <w:gridCol w:w="4374"/>
        <w:gridCol w:w="3654"/>
      </w:tblGrid>
      <w:tr w:rsidR="003A3514" w14:paraId="0C665F40" w14:textId="77777777" w:rsidTr="00C908C0">
        <w:tc>
          <w:tcPr>
            <w:tcW w:w="3654" w:type="dxa"/>
          </w:tcPr>
          <w:p xmlns:w14="http://schemas.microsoft.com/office/word/2010/wordml" xmlns:w="http://schemas.openxmlformats.org/wordprocessingml/2006/main" w14:paraId="31DF164F" w14:textId="1C354678" w:rsidR="003A3514" w:rsidRPr="003C3ED5" w:rsidRDefault="00995643" w:rsidP="003A3514">
            <w:pPr>
              <w:spacing w:after="200"/>
              <w:rPr>
                <w:rFonts w:ascii="Gill Sans MT" w:hAnsi="Gill Sans MT"/>
                <w:b/>
                <w:sz w:val="18"/>
                <w:szCs w:val="18"/>
              </w:rPr>
            </w:pPr>
            <w:r>
              <w:rPr>
                <w:rFonts w:ascii="Gill Sans MT" w:hAnsi="Gill Sans MT"/>
                <w:b/>
                <w:sz w:val="18"/>
                <w:szCs w:val="18"/>
              </w:rPr>
              <w:t xml:space="preserve">PBAS n° : </w:t>
            </w:r>
          </w:p>
        </w:tc>
        <w:tc>
          <w:tcPr>
            <w:tcW w:w="2934" w:type="dxa"/>
          </w:tcPr>
          <w:p xmlns:w14="http://schemas.microsoft.com/office/word/2010/wordml" xmlns:w="http://schemas.openxmlformats.org/wordprocessingml/2006/main" w14:paraId="5667B295" w14:textId="6CBAE88A"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Bureau National :   </w:t>
            </w:r>
          </w:p>
        </w:tc>
        <w:tc>
          <w:tcPr>
            <w:tcW w:w="4374" w:type="dxa"/>
          </w:tcPr>
          <w:p xmlns:w14="http://schemas.microsoft.com/office/word/2010/wordml" xmlns:w="http://schemas.openxmlformats.org/wordprocessingml/2006/main" w14:paraId="633AEED2" w14:textId="13F869F1" w:rsidR="003A3514" w:rsidRPr="003C3ED5" w:rsidRDefault="00995643" w:rsidP="003A3514">
            <w:pPr>
              <w:spacing w:after="200"/>
              <w:rPr>
                <w:rFonts w:ascii="Gill Sans MT" w:hAnsi="Gill Sans MT"/>
                <w:b/>
                <w:sz w:val="18"/>
                <w:szCs w:val="18"/>
              </w:rPr>
            </w:pPr>
            <w:r>
              <w:rPr>
                <w:rFonts w:ascii="Gill Sans MT" w:hAnsi="Gill Sans MT"/>
                <w:b/>
                <w:sz w:val="18"/>
                <w:szCs w:val="18"/>
              </w:rPr>
              <w:t xml:space="preserve">Site du programme ou ADP :                        </w:t>
            </w:r>
          </w:p>
        </w:tc>
        <w:tc>
          <w:tcPr>
            <w:tcW w:w="3654" w:type="dxa"/>
          </w:tcPr>
          <w:p xmlns:w14="http://schemas.microsoft.com/office/word/2010/wordml" xmlns:w="http://schemas.openxmlformats.org/wordprocessingml/2006/main" w14:paraId="66E8CF52" w14:textId="3D9E9363"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District/Région :</w:t>
            </w:r>
          </w:p>
        </w:tc>
      </w:tr>
      <w:tr w:rsidR="003A3514" w14:paraId="4819523E" w14:textId="77777777" w:rsidTr="00C908C0">
        <w:tc>
          <w:tcPr>
            <w:tcW w:w="3654" w:type="dxa"/>
          </w:tcPr>
          <w:p xmlns:w14="http://schemas.microsoft.com/office/word/2010/wordml" xmlns:w="http://schemas.openxmlformats.org/wordprocessingml/2006/main" w14:paraId="4E60C149" w14:textId="7FFF8A9D"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Nom de la personne complétant l'outil :                                                                                                  </w:t>
            </w:r>
          </w:p>
        </w:tc>
        <w:tc>
          <w:tcPr>
            <w:tcW w:w="2934" w:type="dxa"/>
          </w:tcPr>
          <w:p xmlns:w14="http://schemas.microsoft.com/office/word/2010/wordml" xmlns:w="http://schemas.openxmlformats.org/wordprocessingml/2006/main" w14:paraId="70E3FFB5" w14:textId="520959B7"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Titre :   </w:t>
            </w:r>
          </w:p>
        </w:tc>
        <w:tc>
          <w:tcPr>
            <w:tcW w:w="4374" w:type="dxa"/>
          </w:tcPr>
          <w:p xmlns:w14="http://schemas.microsoft.com/office/word/2010/wordml" xmlns:w="http://schemas.openxmlformats.org/wordprocessingml/2006/main" w14:paraId="3A5B43EB" w14:textId="77777777" w:rsidR="00C908C0" w:rsidRDefault="00C908C0" w:rsidP="00C908C0">
            <w:pPr>
              <w:spacing w:after="200"/>
              <w:rPr>
                <w:rFonts w:ascii="Gill Sans MT" w:hAnsi="Gill Sans MT"/>
                <w:b/>
                <w:sz w:val="18"/>
                <w:szCs w:val="18"/>
              </w:rPr>
            </w:pPr>
            <w:r>
              <w:rPr>
                <w:rFonts w:ascii="Gill Sans MT" w:hAnsi="Gill Sans MT"/>
                <w:b/>
                <w:sz w:val="18"/>
                <w:szCs w:val="18"/>
              </w:rPr>
              <w:t xml:space="preserve">Type d'évaluation :</w:t>
            </w:r>
          </w:p>
          <w:p xmlns:w14="http://schemas.microsoft.com/office/word/2010/wordml" xmlns:w="http://schemas.openxmlformats.org/wordprocessingml/2006/main" w14:paraId="75D5BC0F" w14:textId="04ADE97C" w:rsidR="003A3514" w:rsidRPr="003C3ED5" w:rsidRDefault="008A0BC4" w:rsidP="00C908C0">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C908C0">
                  <w:rPr>
                    <w:rFonts w:ascii="MS Gothic" w:eastAsia="MS Gothic" w:hAnsi="MS Gothic" w:hint="eastAsia"/>
                    <w:b/>
                    <w:sz w:val="16"/>
                    <w:szCs w:val="16"/>
                  </w:rPr>
                  <w:t>☐</w:t>
                </w:r>
              </w:sdtContent>
            </w:sdt>
            <w:r w:rsidR="00C908C0" w:rsidRPr="003C3ED5">
              <w:rPr>
                <w:rFonts w:ascii="Gill Sans MT" w:hAnsi="Gill Sans MT"/>
                <w:b/>
                <w:sz w:val="18"/>
                <w:szCs w:val="18"/>
              </w:rPr>
              <w:t xml:space="preserve"> Auto-évaluation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995643">
                  <w:rPr>
                    <w:rFonts w:ascii="MS Gothic" w:eastAsia="MS Gothic" w:hAnsi="MS Gothic" w:hint="eastAsia"/>
                    <w:b/>
                    <w:sz w:val="16"/>
                    <w:szCs w:val="16"/>
                  </w:rPr>
                  <w:t>☐</w:t>
                </w:r>
              </w:sdtContent>
            </w:sdt>
            <w:r w:rsidR="00C908C0">
              <w:rPr>
                <w:rFonts w:ascii="Gill Sans MT" w:hAnsi="Gill Sans MT"/>
                <w:b/>
                <w:sz w:val="18"/>
                <w:szCs w:val="18"/>
              </w:rPr>
              <w:t xml:space="preserve"> Tiers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C908C0">
                  <w:rPr>
                    <w:rFonts w:ascii="MS Gothic" w:eastAsia="MS Gothic" w:hAnsi="MS Gothic" w:hint="eastAsia"/>
                    <w:b/>
                    <w:sz w:val="16"/>
                    <w:szCs w:val="16"/>
                  </w:rPr>
                  <w:t>☐</w:t>
                </w:r>
              </w:sdtContent>
            </w:sdt>
            <w:r w:rsidR="00C908C0">
              <w:rPr>
                <w:rFonts w:ascii="Gill Sans MT" w:hAnsi="Gill Sans MT"/>
                <w:b/>
                <w:sz w:val="18"/>
                <w:szCs w:val="18"/>
              </w:rPr>
              <w:t xml:space="preserve"> Mixte</w:t>
            </w:r>
          </w:p>
        </w:tc>
        <w:tc>
          <w:tcPr>
            <w:tcW w:w="3654" w:type="dxa"/>
          </w:tcPr>
          <w:p xmlns:w14="http://schemas.microsoft.com/office/word/2010/wordml" xmlns:w="http://schemas.openxmlformats.org/wordprocessingml/2006/main" w14:paraId="239C8EA7" w14:textId="14D90338" w:rsidR="003A3514" w:rsidRPr="003C3ED5" w:rsidRDefault="00302AD6" w:rsidP="003A3514">
            <w:pPr>
              <w:spacing w:after="200"/>
              <w:rPr>
                <w:rFonts w:ascii="Gill Sans MT" w:hAnsi="Gill Sans MT"/>
                <w:b/>
                <w:sz w:val="18"/>
                <w:szCs w:val="18"/>
              </w:rPr>
            </w:pPr>
            <w:r w:rsidRPr="003C3ED5">
              <w:rPr>
                <w:rFonts w:ascii="Gill Sans MT" w:hAnsi="Gill Sans MT"/>
                <w:b/>
                <w:sz w:val="18"/>
                <w:szCs w:val="18"/>
              </w:rPr>
              <w:t xml:space="preserve">Date de l'évaluation (jj/mm/aaaa) :</w:t>
            </w:r>
          </w:p>
        </w:tc>
      </w:tr>
      <w:tr w:rsidR="003A3514" w14:paraId="7CFBA4A3" w14:textId="77777777" w:rsidTr="00C908C0">
        <w:tc>
          <w:tcPr>
            <w:tcW w:w="6588" w:type="dxa"/>
            <w:gridSpan w:val="2"/>
          </w:tcPr>
          <w:p xmlns:w14="http://schemas.microsoft.com/office/word/2010/wordml" xmlns:w="http://schemas.openxmlformats.org/wordprocessingml/2006/main" w14:paraId="28857093" w14:textId="047161BD" w:rsidR="00302AD6" w:rsidRPr="003C3ED5" w:rsidRDefault="00302AD6" w:rsidP="00302AD6">
            <w:pPr>
              <w:spacing w:after="200"/>
              <w:rPr>
                <w:rFonts w:ascii="Gill Sans MT" w:hAnsi="Gill Sans MT"/>
                <w:b/>
                <w:sz w:val="18"/>
                <w:szCs w:val="18"/>
              </w:rPr>
            </w:pPr>
            <w:r w:rsidRPr="003C3ED5">
              <w:rPr>
                <w:rFonts w:ascii="Gill Sans MT" w:hAnsi="Gill Sans MT"/>
                <w:b/>
                <w:sz w:val="18"/>
                <w:szCs w:val="18"/>
              </w:rPr>
              <w:t xml:space="preserve">Durée de la mise en œuvre du programme :</w:t>
            </w:r>
          </w:p>
          <w:p xmlns:w14="http://schemas.microsoft.com/office/word/2010/wordml" xmlns:w="http://schemas.openxmlformats.org/wordprocessingml/2006/main" w14:paraId="362E5FDD" w14:textId="6302192B" w:rsidR="003A3514" w:rsidRPr="003C3ED5" w:rsidRDefault="008A0BC4"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&lt; 6 mois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6 - 12 mois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DE338D">
                  <w:rPr>
                    <w:rFonts w:ascii="MS Gothic" w:eastAsia="MS Gothic" w:hAnsi="MS Gothic" w:hint="eastAsia"/>
                    <w:b/>
                    <w:sz w:val="16"/>
                    <w:szCs w:val="16"/>
                  </w:rPr>
                  <w:t>☐</w:t>
                </w:r>
              </w:sdtContent>
            </w:sdt>
            <w:r w:rsidR="00302AD6" w:rsidRPr="003C3ED5">
              <w:rPr>
                <w:rFonts w:ascii="Gill Sans MT" w:hAnsi="Gill Sans MT"/>
                <w:b/>
                <w:sz w:val="18"/>
                <w:szCs w:val="18"/>
              </w:rPr>
              <w:t xml:space="preserve">   &gt; 12 - 24 mois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&gt; 24 mois  </w:t>
            </w:r>
          </w:p>
        </w:tc>
        <w:tc>
          <w:tcPr>
            <w:tcW w:w="8028" w:type="dxa"/>
            <w:gridSpan w:val="2"/>
          </w:tcPr>
          <w:p xmlns:w14="http://schemas.microsoft.com/office/word/2010/wordml" xmlns:w="http://schemas.openxmlformats.org/wordprocessingml/2006/main" w14:paraId="75031D2E" w14:textId="77777777" w:rsidR="00302AD6" w:rsidRPr="003C3ED5" w:rsidRDefault="003A3514" w:rsidP="00302AD6">
            <w:pPr>
              <w:spacing w:after="200"/>
              <w:rPr>
                <w:rFonts w:ascii="Gill Sans MT" w:hAnsi="Gill Sans MT"/>
                <w:b/>
                <w:sz w:val="18"/>
                <w:szCs w:val="18"/>
              </w:rPr>
            </w:pPr>
            <w:r w:rsidRPr="003C3ED5">
              <w:rPr>
                <w:rFonts w:ascii="Gill Sans MT" w:hAnsi="Gill Sans MT"/>
                <w:b/>
                <w:sz w:val="18"/>
                <w:szCs w:val="18"/>
              </w:rPr>
              <w:t xml:space="preserve"> Niveau d'évaluation (par exemple à quel niveau cette évaluation est menée) : </w:t>
            </w:r>
          </w:p>
          <w:p xmlns:w14="http://schemas.microsoft.com/office/word/2010/wordml" xmlns:w="http://schemas.openxmlformats.org/wordprocessingml/2006/main" w14:paraId="74F52E3C" w14:textId="2792A2DE" w:rsidR="003A3514" w:rsidRPr="003C3ED5" w:rsidRDefault="008A0BC4" w:rsidP="00302AD6">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995643">
              <w:rPr>
                <w:rFonts w:ascii="Gill Sans MT" w:hAnsi="Gill Sans MT"/>
                <w:b/>
                <w:sz w:val="18"/>
                <w:szCs w:val="18"/>
              </w:rPr>
              <w:t xml:space="preserve"> Site du programme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DE338D">
                  <w:rPr>
                    <w:rFonts w:ascii="MS Gothic" w:eastAsia="MS Gothic" w:hAnsi="MS Gothic" w:hint="eastAsia"/>
                    <w:b/>
                    <w:sz w:val="16"/>
                    <w:szCs w:val="16"/>
                  </w:rPr>
                  <w:t>☐</w:t>
                </w:r>
              </w:sdtContent>
            </w:sdt>
            <w:r w:rsidR="00302AD6" w:rsidRPr="003C3ED5">
              <w:rPr>
                <w:rFonts w:ascii="Gill Sans MT" w:hAnsi="Gill Sans MT"/>
                <w:b/>
                <w:sz w:val="18"/>
                <w:szCs w:val="18"/>
              </w:rPr>
              <w:t xml:space="preserve"> ADP</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District/Régional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National                </w:t>
            </w:r>
          </w:p>
        </w:tc>
      </w:tr>
    </w:tbl>
    <w:p xmlns:w14="http://schemas.microsoft.com/office/word/2010/wordml" xmlns:w="http://schemas.openxmlformats.org/wordprocessingml/2006/main" w14:paraId="7FB18EED" w14:textId="77777777" w:rsidR="00287B40" w:rsidRDefault="00287B40" w:rsidP="004F18F8">
      <w:pPr>
        <w:rPr>
          <w:sz w:val="18"/>
          <w:szCs w:val="18"/>
          <w:u w:val="single"/>
          <w:lang w:val="en-GB"/>
        </w:rPr>
      </w:pPr>
    </w:p>
    <w:p xmlns:w14="http://schemas.microsoft.com/office/word/2010/wordml" xmlns:w="http://schemas.openxmlformats.org/wordprocessingml/2006/main" w14:paraId="2A34555C" w14:textId="4707CC6A" w:rsidR="004F18F8" w:rsidRPr="00287B40" w:rsidRDefault="0071129D" w:rsidP="004F18F8">
      <w:pPr>
        <w:rPr>
          <w:rFonts w:ascii="Gill Sans MT" w:hAnsi="Gill Sans MT"/>
          <w:sz w:val="18"/>
          <w:szCs w:val="18"/>
          <w:u w:val="single"/>
          <w:lang w:val="en-GB"/>
        </w:rPr>
      </w:pPr>
      <w:r w:rsidRPr="00287B40">
        <w:rPr>
          <w:rFonts w:ascii="Gill Sans MT" w:hAnsi="Gill Sans MT"/>
          <w:sz w:val="18"/>
          <w:szCs w:val="18"/>
          <w:u w:val="single"/>
          <w:lang w:val="fr"/>
        </w:rPr>
        <w:t xml:space="preserve">Instructions sur la façon de déterminer le score d'IQA :</w:t>
      </w:r>
    </w:p>
    <w:p xmlns:w14="http://schemas.microsoft.com/office/word/2010/wordml" xmlns:w="http://schemas.openxmlformats.org/wordprocessingml/2006/main" w14:paraId="1D8751A2" w14:textId="77777777" w:rsidR="00995643" w:rsidRPr="00287B40" w:rsidRDefault="00995643" w:rsidP="00995643">
      <w:pPr>
        <w:rPr>
          <w:rFonts w:ascii="Gill Sans MT" w:hAnsi="Gill Sans MT"/>
          <w:sz w:val="18"/>
          <w:szCs w:val="18"/>
          <w:lang w:val="en-GB"/>
        </w:rPr>
      </w:pPr>
      <w:r w:rsidRPr="00287B40">
        <w:rPr>
          <w:rFonts w:ascii="Gill Sans MT" w:hAnsi="Gill Sans MT"/>
          <w:sz w:val="18"/>
          <w:szCs w:val="18"/>
          <w:lang w:val="fr"/>
        </w:rPr>
        <w:t xml:space="preserve">A côté de chaque élément essentiel, il existe une liste de contrôle des composantes critiques de l'élément essentiel.  Cochez les cases applicables au programme à mesure que vous complétez votre évaluation.  Utilisez le calculateur d'IQA de la PCMA pour un calcul automatique du score d'IQA. L'IQA globale est la moyenne de chaque score d'IQA de tous les éléments essentiels.  Un score global d'IQA de 1,5-2 indique une grande fidélité ; un score de 1,0-1,4 indique une fidélité modérée ; un score inférieur à 1,0 indique une faible fidélité.</w:t>
      </w:r>
    </w:p>
    <w:p xmlns:w14="http://schemas.microsoft.com/office/word/2010/wordml" xmlns:w="http://schemas.openxmlformats.org/wordprocessingml/2006/main" w14:paraId="57525376" w14:textId="77777777" w:rsidR="00287B40" w:rsidRPr="00287B40" w:rsidRDefault="00287B40" w:rsidP="004F18F8">
      <w:pPr>
        <w:rPr>
          <w:sz w:val="18"/>
          <w:szCs w:val="18"/>
          <w:lang w:val="en-GB"/>
        </w:rPr>
      </w:pPr>
      <w:bookmarkStart w:id="0" w:name="_GoBack"/>
      <w:bookmarkEnd w:id="0"/>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1"/>
        <w:gridCol w:w="11071"/>
        <w:gridCol w:w="736"/>
      </w:tblGrid>
      <w:tr w:rsidR="009406EF" w:rsidRPr="00287B40" w14:paraId="7214A957" w14:textId="58984CD7" w:rsidTr="00F5027C">
        <w:tc>
          <w:tcPr>
            <w:tcW w:w="956" w:type="pct"/>
            <w:shd w:val="clear" w:color="auto" w:fill="0070C0"/>
          </w:tcPr>
          <w:p xmlns:w14="http://schemas.microsoft.com/office/word/2010/wordml" xmlns:w="http://schemas.openxmlformats.org/wordprocessingml/2006/main" w14:paraId="34BB707B" w14:textId="77777777" w:rsidR="009406EF" w:rsidRPr="00287B40" w:rsidRDefault="009406EF" w:rsidP="00095E02">
            <w:pPr>
              <w:jc w:val="center"/>
              <w:rPr>
                <w:b/>
                <w:color w:val="FFFFFF" w:themeColor="background1"/>
                <w:sz w:val="18"/>
                <w:szCs w:val="18"/>
                <w:lang w:val="en-GB"/>
              </w:rPr>
            </w:pPr>
            <w:r w:rsidRPr="00287B40">
              <w:rPr>
                <w:b/>
                <w:color w:val="FFFFFF" w:themeColor="background1"/>
                <w:sz w:val="18"/>
                <w:szCs w:val="18"/>
                <w:lang w:val="fr"/>
              </w:rPr>
              <w:t xml:space="preserve">Élément essentiel</w:t>
            </w:r>
          </w:p>
        </w:tc>
        <w:tc>
          <w:tcPr>
            <w:tcW w:w="3792" w:type="pct"/>
            <w:shd w:val="clear" w:color="auto" w:fill="0070C0"/>
          </w:tcPr>
          <w:p xmlns:w14="http://schemas.microsoft.com/office/word/2010/wordml" xmlns:w="http://schemas.openxmlformats.org/wordprocessingml/2006/main" w14:paraId="15D6F228" w14:textId="39A25A08" w:rsidR="008A011A" w:rsidRPr="00287B40" w:rsidRDefault="007D2DD8" w:rsidP="00095E02">
            <w:pPr>
              <w:jc w:val="center"/>
              <w:rPr>
                <w:b/>
                <w:color w:val="FFFFFF" w:themeColor="background1"/>
                <w:sz w:val="18"/>
                <w:szCs w:val="18"/>
                <w:lang w:val="en-GB"/>
              </w:rPr>
            </w:pPr>
            <w:r w:rsidRPr="00287B40">
              <w:rPr>
                <w:b/>
                <w:color w:val="FFFFFF" w:themeColor="background1"/>
                <w:sz w:val="18"/>
                <w:szCs w:val="18"/>
                <w:lang w:val="fr"/>
              </w:rPr>
              <w:t xml:space="preserve">Cochez la case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287B40">
                  <w:rPr>
                    <w:rFonts w:ascii="MS Gothic" w:eastAsia="MS Gothic" w:hAnsi="MS Gothic" w:hint="eastAsia"/>
                    <w:b/>
                    <w:sz w:val="18"/>
                    <w:szCs w:val="18"/>
                  </w:rPr>
                  <w:t>☒</w:t>
                </w:r>
              </w:sdtContent>
            </w:sdt>
            <w:r w:rsidR="008A011A" w:rsidRPr="00287B40">
              <w:rPr>
                <w:rFonts w:ascii="Gill Sans MT" w:hAnsi="Gill Sans MT"/>
                <w:b/>
                <w:sz w:val="18"/>
                <w:szCs w:val="18"/>
              </w:rPr>
              <w:t xml:space="preserve"> </w:t>
            </w:r>
            <w:r w:rsidR="008A011A" w:rsidRPr="00287B40">
              <w:rPr>
                <w:b/>
                <w:color w:val="FFFFFF" w:themeColor="background1"/>
                <w:sz w:val="18"/>
                <w:szCs w:val="18"/>
                <w:lang w:val="fr"/>
              </w:rPr>
              <w:t xml:space="preserve">pour ceux qui sont présents dans le modèle.</w:t>
            </w:r>
          </w:p>
        </w:tc>
        <w:tc>
          <w:tcPr>
            <w:tcW w:w="252" w:type="pct"/>
            <w:shd w:val="clear" w:color="auto" w:fill="0070C0"/>
          </w:tcPr>
          <w:p xmlns:w14="http://schemas.microsoft.com/office/word/2010/wordml" xmlns:w="http://schemas.openxmlformats.org/wordprocessingml/2006/main" w14:paraId="65C8AB18" w14:textId="22E117EB" w:rsidR="009406EF" w:rsidRPr="00287B40" w:rsidRDefault="009406EF" w:rsidP="0085680E">
            <w:pPr>
              <w:jc w:val="center"/>
              <w:rPr>
                <w:b/>
                <w:color w:val="FFFFFF" w:themeColor="background1"/>
                <w:sz w:val="18"/>
                <w:szCs w:val="18"/>
                <w:lang w:val="en-GB"/>
              </w:rPr>
            </w:pPr>
            <w:r w:rsidRPr="00287B40">
              <w:rPr>
                <w:b/>
                <w:color w:val="FFFFFF" w:themeColor="background1"/>
                <w:sz w:val="18"/>
                <w:szCs w:val="18"/>
                <w:lang w:val="fr"/>
              </w:rPr>
              <w:t xml:space="preserve">IQA</w:t>
            </w:r>
          </w:p>
        </w:tc>
      </w:tr>
      <w:tr w:rsidR="009406EF" w:rsidRPr="001268DA" w14:paraId="619A3643" w14:textId="5E58B380" w:rsidTr="0093606C">
        <w:trPr>
          <w:trHeight w:val="558"/>
        </w:trPr>
        <w:tc>
          <w:tcPr>
            <w:tcW w:w="956" w:type="pct"/>
            <w:shd w:val="clear" w:color="auto" w:fill="DBE5F1" w:themeFill="accent1" w:themeFillTint="33"/>
          </w:tcPr>
          <w:p xmlns:w14="http://schemas.microsoft.com/office/word/2010/wordml" xmlns:w="http://schemas.openxmlformats.org/wordprocessingml/2006/main" w14:paraId="00D96FFE" w14:textId="4F0D10C5" w:rsidR="00BC1A1D" w:rsidRPr="00C908C0" w:rsidRDefault="009406EF" w:rsidP="00BC1A1D">
            <w:pPr>
              <w:pStyle w:val="NoSpacing"/>
              <w:rPr>
                <w:rFonts w:ascii="Gill Sans MT" w:hAnsi="Gill Sans MT"/>
                <w:b/>
                <w:bCs/>
                <w:color w:val="000000" w:themeColor="text1"/>
                <w:sz w:val="18"/>
                <w:szCs w:val="18"/>
                <w:lang w:val="en-GB"/>
              </w:rPr>
            </w:pPr>
            <w:r w:rsidRPr="00C908C0">
              <w:rPr>
                <w:rFonts w:ascii="Gill Sans MT" w:hAnsi="Gill Sans MT"/>
                <w:sz w:val="18"/>
                <w:szCs w:val="18"/>
                <w:lang w:val="fr"/>
              </w:rPr>
              <w:t xml:space="preserve">1. </w:t>
            </w:r>
            <w:r w:rsidR="00BC1A1D" w:rsidRPr="00C908C0">
              <w:rPr>
                <w:rFonts w:ascii="Gill Sans MT" w:hAnsi="Gill Sans MT"/>
                <w:b/>
                <w:bCs/>
                <w:color w:val="000000" w:themeColor="text1"/>
                <w:sz w:val="18"/>
                <w:szCs w:val="18"/>
                <w:lang w:val="fr"/>
              </w:rPr>
              <w:t xml:space="preserve">Organisation et préparation du personnel</w:t>
            </w:r>
          </w:p>
          <w:p xmlns:w14="http://schemas.microsoft.com/office/word/2010/wordml" xmlns:w="http://schemas.openxmlformats.org/wordprocessingml/2006/main" w14:paraId="30AA0DFC" w14:textId="77777777" w:rsidR="00BC1A1D" w:rsidRPr="00C908C0" w:rsidRDefault="00BC1A1D" w:rsidP="00BC1A1D">
            <w:pPr>
              <w:rPr>
                <w:rFonts w:ascii="Gill Sans MT" w:hAnsi="Gill Sans MT"/>
                <w:bCs/>
                <w:color w:val="000000" w:themeColor="text1"/>
                <w:sz w:val="18"/>
                <w:szCs w:val="18"/>
                <w:lang w:val="en-GB"/>
              </w:rPr>
            </w:pPr>
          </w:p>
          <w:p xmlns:w14="http://schemas.microsoft.com/office/word/2010/wordml" xmlns:w="http://schemas.openxmlformats.org/wordprocessingml/2006/main" w14:paraId="1A17ABC6" w14:textId="77777777" w:rsidR="00F04F53" w:rsidRPr="00C908C0" w:rsidRDefault="00BC1A1D" w:rsidP="00BC1A1D">
            <w:pPr>
              <w:ind w:left="86"/>
              <w:contextualSpacing/>
              <w:rPr>
                <w:rFonts w:ascii="Gill Sans MT" w:hAnsi="Gill Sans MT"/>
                <w:bCs/>
                <w:color w:val="000000" w:themeColor="text1"/>
                <w:sz w:val="18"/>
                <w:szCs w:val="18"/>
              </w:rPr>
            </w:pPr>
            <w:r w:rsidRPr="00C908C0">
              <w:rPr>
                <w:rFonts w:ascii="Gill Sans MT" w:hAnsi="Gill Sans MT"/>
                <w:bCs/>
                <w:color w:val="000000" w:themeColor="text1"/>
                <w:sz w:val="18"/>
                <w:szCs w:val="18"/>
                <w:lang w:val="fr"/>
              </w:rPr>
              <w:t xml:space="preserve">Le but de cette phase du programme Voix et action citoyenne est de préparer VM à comprendre ce qu'est la VAC de sorte qu'elle puisse faciliter de manière responsable et efficace l'approche de la VAC au niveau communautaire.  L'orientation de la direction du BN n'est nécessaire que lorsque l'on présente la VAC au BN pour la première fois. </w:t>
            </w:r>
          </w:p>
          <w:p xmlns:w14="http://schemas.microsoft.com/office/word/2010/wordml" xmlns:w="http://schemas.openxmlformats.org/wordprocessingml/2006/main" w14:paraId="294DCCE4" w14:textId="77777777" w:rsidR="007745D7" w:rsidRPr="00C908C0" w:rsidRDefault="007745D7" w:rsidP="00BC1A1D">
            <w:pPr>
              <w:ind w:left="86"/>
              <w:contextualSpacing/>
              <w:rPr>
                <w:rFonts w:ascii="Gill Sans MT" w:hAnsi="Gill Sans MT"/>
                <w:bCs/>
                <w:color w:val="000000" w:themeColor="text1"/>
                <w:sz w:val="18"/>
                <w:szCs w:val="18"/>
              </w:rPr>
            </w:pPr>
          </w:p>
          <w:p xmlns:w14="http://schemas.microsoft.com/office/word/2010/wordml" xmlns:w="http://schemas.openxmlformats.org/wordprocessingml/2006/main" w14:paraId="28BA0133" w14:textId="1312E1C9" w:rsidR="007745D7" w:rsidRPr="00C908C0" w:rsidRDefault="007745D7" w:rsidP="00BC1A1D">
            <w:pPr>
              <w:ind w:left="86"/>
              <w:contextualSpacing/>
              <w:rPr>
                <w:rFonts w:ascii="Gill Sans MT" w:hAnsi="Gill Sans MT"/>
                <w:bCs/>
                <w:color w:val="000000" w:themeColor="text1"/>
                <w:sz w:val="18"/>
                <w:szCs w:val="18"/>
              </w:rPr>
            </w:pPr>
            <w:r w:rsidRPr="00C908C0">
              <w:rPr>
                <w:rFonts w:ascii="Gill Sans MT" w:hAnsi="Gill Sans MT"/>
                <w:bCs/>
                <w:color w:val="000000" w:themeColor="text1"/>
                <w:sz w:val="18"/>
                <w:szCs w:val="18"/>
              </w:rPr>
              <w:t xml:space="preserve">Le personnel doit analyser son contexte afin de déterminer comment l'intervention de VAC pourrait soutenir les communautés locales et d'identifier les services et normes de l'État qui feront l'objet du programme de VAC</w:t>
            </w:r>
          </w:p>
          <w:p xmlns:w14="http://schemas.microsoft.com/office/word/2010/wordml" xmlns:w="http://schemas.openxmlformats.org/wordprocessingml/2006/main" w14:paraId="4FFEBB7A" w14:textId="77777777" w:rsidR="00F04F53" w:rsidRPr="00C908C0" w:rsidRDefault="00F04F53" w:rsidP="00BC1A1D">
            <w:pPr>
              <w:ind w:left="86"/>
              <w:contextualSpacing/>
              <w:rPr>
                <w:rFonts w:ascii="Gill Sans MT" w:hAnsi="Gill Sans MT"/>
                <w:bCs/>
                <w:color w:val="000000" w:themeColor="text1"/>
                <w:sz w:val="18"/>
                <w:szCs w:val="18"/>
              </w:rPr>
            </w:pPr>
          </w:p>
          <w:p xmlns:w14="http://schemas.microsoft.com/office/word/2010/wordml" xmlns:w="http://schemas.openxmlformats.org/wordprocessingml/2006/main" w14:paraId="7F786033" w14:textId="5750E143" w:rsidR="009406EF" w:rsidRPr="00C908C0" w:rsidRDefault="009406EF" w:rsidP="007745D7">
            <w:pPr>
              <w:ind w:left="86"/>
              <w:contextualSpacing/>
              <w:rPr>
                <w:rFonts w:ascii="Gill Sans MT" w:hAnsi="Gill Sans MT"/>
                <w:sz w:val="18"/>
                <w:szCs w:val="18"/>
                <w:lang w:val="en-GB"/>
              </w:rPr>
            </w:pPr>
          </w:p>
        </w:tc>
        <w:tc>
          <w:tcPr>
            <w:tcW w:w="3792" w:type="pct"/>
            <w:shd w:val="clear" w:color="auto" w:fill="DBE5F1" w:themeFill="accent1" w:themeFillTint="33"/>
          </w:tcPr>
          <w:p xmlns:w14="http://schemas.microsoft.com/office/word/2010/wordml" xmlns:w="http://schemas.openxmlformats.org/wordprocessingml/2006/main" w14:paraId="16DBF5EA"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rPr>
              <w:t xml:space="preserve">Organisation de la séance d'orientation sur la VAC :</w:t>
            </w:r>
          </w:p>
          <w:p xmlns:w14="http://schemas.microsoft.com/office/word/2010/wordml" xmlns:w="http://schemas.openxmlformats.org/wordprocessingml/2006/main" w14:paraId="0F75D3E0"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713340033"/>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La direction du BN participe à une orientation d'au moins 2 heures</w:t>
            </w:r>
          </w:p>
          <w:p xmlns:w14="http://schemas.microsoft.com/office/word/2010/wordml" xmlns:w="http://schemas.openxmlformats.org/wordprocessingml/2006/main" w14:paraId="364DDEE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                </w:t>
            </w:r>
          </w:p>
          <w:p xmlns:w14="http://schemas.microsoft.com/office/word/2010/wordml" xmlns:w="http://schemas.openxmlformats.org/wordprocessingml/2006/main" w14:paraId="646C923D"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La formation des praticiens de la VAC est effectuée conformément à la norme, comme suit :</w:t>
            </w:r>
          </w:p>
          <w:p xmlns:w14="http://schemas.microsoft.com/office/word/2010/wordml" xmlns:w="http://schemas.openxmlformats.org/wordprocessingml/2006/main" w14:paraId="34331DF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 </w:t>
            </w:r>
          </w:p>
          <w:p xmlns:w14="http://schemas.microsoft.com/office/word/2010/wordml" xmlns:w="http://schemas.openxmlformats.org/wordprocessingml/2006/main" w14:paraId="2810F3C8"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Composante 1 - Concepts clés en matière de plaidoyer local   </w:t>
            </w:r>
          </w:p>
          <w:p xmlns:w14="http://schemas.microsoft.com/office/word/2010/wordml" xmlns:w="http://schemas.openxmlformats.org/wordprocessingml/2006/main" w14:paraId="2D6506D7"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673637435"/>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fr"/>
              </w:rPr>
              <w:t xml:space="preserve"> le module en ligne préparatoire à la formation en présentiel pour le personnel de Vision Mondiale est suivi</w:t>
            </w:r>
          </w:p>
          <w:p xmlns:w14="http://schemas.microsoft.com/office/word/2010/wordml" xmlns:w="http://schemas.openxmlformats.org/wordprocessingml/2006/main" w14:paraId="17C42F03" w14:textId="77777777" w:rsidR="00E5607B" w:rsidRPr="00C908C0" w:rsidRDefault="008A0BC4" w:rsidP="00E5607B">
            <w:pPr>
              <w:ind w:left="720"/>
              <w:rPr>
                <w:rFonts w:ascii="Gill Sans MT" w:hAnsi="Gill Sans MT"/>
                <w:sz w:val="18"/>
                <w:szCs w:val="18"/>
                <w:lang w:val="en-GB"/>
              </w:rPr>
            </w:pPr>
            <w:sdt>
              <w:sdtPr>
                <w:rPr>
                  <w:rFonts w:ascii="Gill Sans MT" w:hAnsi="Gill Sans MT"/>
                  <w:sz w:val="18"/>
                  <w:szCs w:val="18"/>
                </w:rPr>
                <w:id w:val="1216243794"/>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sz w:val="18"/>
                    <w:szCs w:val="18"/>
                  </w:rPr>
                  <w:t>☐</w:t>
                </w:r>
              </w:sdtContent>
            </w:sdt>
            <w:r w:rsidR="00E5607B" w:rsidRPr="00C908C0">
              <w:rPr>
                <w:rFonts w:ascii="Gill Sans MT" w:hAnsi="Gill Sans MT"/>
                <w:sz w:val="18"/>
                <w:szCs w:val="18"/>
              </w:rPr>
              <w:t xml:space="preserve"> le module en ligne préparatoire à la formation en présentiel pour les partenaires locaux est suivi</w:t>
            </w:r>
          </w:p>
          <w:p xmlns:w14="http://schemas.microsoft.com/office/word/2010/wordml" xmlns:w="http://schemas.openxmlformats.org/wordprocessingml/2006/main" w14:paraId="5C4C55D0"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 </w:t>
            </w:r>
          </w:p>
          <w:p xmlns:w14="http://schemas.microsoft.com/office/word/2010/wordml" xmlns:w="http://schemas.openxmlformats.org/wordprocessingml/2006/main" w14:paraId="7784F097"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Composante 2 - Facilitation du programme Voix et action citoyenne (en présentiel)</w:t>
            </w:r>
          </w:p>
          <w:p xmlns:w14="http://schemas.microsoft.com/office/word/2010/wordml" xmlns:w="http://schemas.openxmlformats.org/wordprocessingml/2006/main" w14:paraId="4A88BFE0" w14:textId="77777777" w:rsidR="00E5607B" w:rsidRPr="00C908C0" w:rsidRDefault="008A0BC4" w:rsidP="004B4155">
            <w:pPr>
              <w:ind w:left="720"/>
              <w:rPr>
                <w:rFonts w:ascii="Gill Sans MT" w:hAnsi="Gill Sans MT"/>
                <w:sz w:val="18"/>
                <w:szCs w:val="18"/>
              </w:rPr>
            </w:pPr>
            <w:sdt>
              <w:sdtPr>
                <w:rPr>
                  <w:rFonts w:ascii="Gill Sans MT" w:hAnsi="Gill Sans MT"/>
                  <w:b/>
                  <w:sz w:val="18"/>
                  <w:szCs w:val="18"/>
                </w:rPr>
                <w:id w:val="1670905554"/>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fr"/>
              </w:rPr>
              <w:t xml:space="preserve"> La formation est mise en place et dirigée par un Formateur praticien de la VAC certifié par le RGRT, en intégrant tous les processus de la VAC </w:t>
            </w:r>
          </w:p>
          <w:p xmlns:w14="http://schemas.microsoft.com/office/word/2010/wordml" xmlns:w="http://schemas.openxmlformats.org/wordprocessingml/2006/main" w14:paraId="245384B4" w14:textId="77777777" w:rsidR="00E5607B" w:rsidRPr="00C908C0" w:rsidRDefault="00E5607B" w:rsidP="00E5607B">
            <w:pPr>
              <w:ind w:left="720"/>
              <w:rPr>
                <w:rFonts w:ascii="Gill Sans MT" w:hAnsi="Gill Sans MT"/>
                <w:sz w:val="18"/>
                <w:szCs w:val="18"/>
              </w:rPr>
            </w:pPr>
            <w:r w:rsidRPr="00C908C0">
              <w:rPr>
                <w:rFonts w:ascii="Gill Sans MT" w:hAnsi="Gill Sans MT"/>
                <w:sz w:val="18"/>
                <w:szCs w:val="18"/>
              </w:rPr>
              <w:t xml:space="preserve">Manuel de formation du praticien </w:t>
            </w:r>
          </w:p>
          <w:p xmlns:w14="http://schemas.microsoft.com/office/word/2010/wordml" xmlns:w="http://schemas.openxmlformats.org/wordprocessingml/2006/main" w14:paraId="3316BA6B"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448353453"/>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fr"/>
              </w:rPr>
              <w:t xml:space="preserve"> Les participants comprennent le personnel technique, de CSE et de plaidoyer, ainsi que le personnel de cellule et de terrain de l'AP du Bureau national de Vision Mondiale</w:t>
            </w:r>
          </w:p>
          <w:p xmlns:w14="http://schemas.microsoft.com/office/word/2010/wordml" xmlns:w="http://schemas.openxmlformats.org/wordprocessingml/2006/main" w14:paraId="09FA6A39"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626505947"/>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fr"/>
              </w:rPr>
              <w:t xml:space="preserve"> Les participants incluent des partenaires locaux clés</w:t>
            </w:r>
          </w:p>
          <w:p xmlns:w14="http://schemas.microsoft.com/office/word/2010/wordml" xmlns:w="http://schemas.openxmlformats.org/wordprocessingml/2006/main" w14:paraId="66C9CDE5" w14:textId="77777777" w:rsidR="00E5607B" w:rsidRPr="00C908C0" w:rsidRDefault="00E5607B" w:rsidP="00E5607B">
            <w:pPr>
              <w:rPr>
                <w:rFonts w:ascii="Gill Sans MT" w:hAnsi="Gill Sans MT"/>
                <w:sz w:val="18"/>
                <w:szCs w:val="18"/>
                <w:lang w:val="en-GB"/>
              </w:rPr>
            </w:pPr>
          </w:p>
          <w:p xmlns:w14="http://schemas.microsoft.com/office/word/2010/wordml" xmlns:w="http://schemas.openxmlformats.org/wordprocessingml/2006/main" w14:paraId="66ECA51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Composante 3 - Mise en pratique de l'apprentissage (pratique sur le lieu de travail)</w:t>
            </w:r>
          </w:p>
          <w:p xmlns:w14="http://schemas.microsoft.com/office/word/2010/wordml" xmlns:w="http://schemas.openxmlformats.org/wordprocessingml/2006/main" w14:paraId="1F85D6C5"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1543815"/>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fr"/>
              </w:rPr>
              <w:t xml:space="preserve"> Plan produit pour mettre en pratique l'apprentissage et faire progresser la mise en oeuvre de la VAC</w:t>
            </w:r>
          </w:p>
          <w:p xmlns:w14="http://schemas.microsoft.com/office/word/2010/wordml" xmlns:w="http://schemas.openxmlformats.org/wordprocessingml/2006/main" w14:paraId="6C8D099F" w14:textId="77777777" w:rsidR="00E5607B" w:rsidRPr="00C908C0" w:rsidRDefault="00E5607B" w:rsidP="00E5607B">
            <w:pPr>
              <w:rPr>
                <w:rFonts w:ascii="Gill Sans MT" w:hAnsi="Gill Sans MT"/>
                <w:sz w:val="18"/>
                <w:szCs w:val="18"/>
              </w:rPr>
            </w:pPr>
          </w:p>
          <w:p xmlns:w14="http://schemas.microsoft.com/office/word/2010/wordml" xmlns:w="http://schemas.openxmlformats.org/wordprocessingml/2006/main" w14:paraId="79B71298"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rPr>
              <w:t xml:space="preserve">La formation d'une demi-journée à la CSE des ASC est menée :</w:t>
            </w:r>
          </w:p>
          <w:p xmlns:w14="http://schemas.microsoft.com/office/word/2010/wordml" xmlns:w="http://schemas.openxmlformats.org/wordprocessingml/2006/main" w14:paraId="69ED592C"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381787539"/>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Les responsables techniques, le personnel de CSE, de MQ/QA, de plaidoyer et de la VAC suivent la formation </w:t>
            </w:r>
          </w:p>
          <w:p xmlns:w14="http://schemas.microsoft.com/office/word/2010/wordml" xmlns:w="http://schemas.openxmlformats.org/wordprocessingml/2006/main" w14:paraId="271CD8C0" w14:textId="77777777" w:rsidR="00E5607B" w:rsidRPr="00C908C0" w:rsidRDefault="00E5607B" w:rsidP="00E5607B">
            <w:pPr>
              <w:rPr>
                <w:rFonts w:ascii="Gill Sans MT" w:hAnsi="Gill Sans MT"/>
                <w:sz w:val="18"/>
                <w:szCs w:val="18"/>
                <w:lang w:val="en-GB"/>
              </w:rPr>
            </w:pPr>
          </w:p>
          <w:p xmlns:w14="http://schemas.microsoft.com/office/word/2010/wordml" xmlns:w="http://schemas.openxmlformats.org/wordprocessingml/2006/main" w14:paraId="2BC0ACF3" w14:textId="5182EF22" w:rsidR="00E85F04" w:rsidRPr="00C908C0" w:rsidRDefault="00E85F04" w:rsidP="00E5607B">
            <w:pPr>
              <w:rPr>
                <w:rFonts w:ascii="Gill Sans MT" w:hAnsi="Gill Sans MT" w:cs="GillSansMT"/>
                <w:sz w:val="18"/>
                <w:szCs w:val="18"/>
              </w:rPr>
            </w:pPr>
            <w:r w:rsidRPr="00C908C0">
              <w:rPr>
                <w:rFonts w:ascii="Gill Sans MT" w:hAnsi="Gill Sans MT" w:cs="GillSansMT"/>
                <w:sz w:val="18"/>
                <w:szCs w:val="18"/>
              </w:rPr>
              <w:t xml:space="preserve">L'équipe d'AP procède à un examen et à une évaluation de l'analyse du contexte politique et des politiques dans le cadre de la Stratégie, des Approches techniques et Programmes techniques de Bureau national, et produit une analyse locale du contexte politique et des politiques, notamment une cartographie des services et des prestataires de services ; </w:t>
            </w:r>
          </w:p>
          <w:p xmlns:w14="http://schemas.microsoft.com/office/word/2010/wordml" xmlns:w="http://schemas.openxmlformats.org/wordprocessingml/2006/main" w14:paraId="19B7B541" w14:textId="77777777" w:rsidR="00E85F04" w:rsidRPr="00C908C0" w:rsidRDefault="00E85F04" w:rsidP="00E85F04">
            <w:pPr>
              <w:rPr>
                <w:rFonts w:ascii="Gill Sans MT" w:hAnsi="Gill Sans MT" w:cs="GillSansMT"/>
                <w:sz w:val="18"/>
                <w:szCs w:val="18"/>
              </w:rPr>
            </w:pPr>
            <w:r w:rsidRPr="00C908C0">
              <w:rPr>
                <w:rFonts w:ascii="Gill Sans MT" w:hAnsi="Gill Sans MT" w:cs="GillSansMT"/>
                <w:sz w:val="18"/>
                <w:szCs w:val="18"/>
              </w:rPr>
              <w:t xml:space="preserve"> </w:t>
            </w:r>
            <w:r w:rsidRPr="00C908C0">
              <w:rPr>
                <w:rFonts w:ascii="Gill Sans MT" w:hAnsi="Gill Sans MT"/>
                <w:sz w:val="18"/>
                <w:szCs w:val="18"/>
                <w:lang w:val="fr"/>
              </w:rPr>
              <w:t xml:space="preserve">               </w:t>
            </w:r>
            <w:sdt>
              <w:sdtPr>
                <w:rPr>
                  <w:rFonts w:ascii="Gill Sans MT" w:hAnsi="Gill Sans MT"/>
                  <w:b/>
                  <w:sz w:val="18"/>
                  <w:szCs w:val="18"/>
                </w:rPr>
                <w:id w:val="-64796842"/>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L'analyse du contexte politique et des politiques est réalisée</w:t>
            </w:r>
          </w:p>
          <w:p xmlns:w14="http://schemas.microsoft.com/office/word/2010/wordml" xmlns:w="http://schemas.openxmlformats.org/wordprocessingml/2006/main" w14:paraId="37B14353" w14:textId="77777777" w:rsidR="00E85F04" w:rsidRPr="00C908C0" w:rsidRDefault="00E85F04" w:rsidP="00E85F04">
            <w:pPr>
              <w:rPr>
                <w:rFonts w:ascii="Gill Sans MT" w:hAnsi="Gill Sans MT" w:cs="GillSansMT"/>
                <w:sz w:val="18"/>
                <w:szCs w:val="18"/>
              </w:rPr>
            </w:pPr>
          </w:p>
          <w:p xmlns:w14="http://schemas.microsoft.com/office/word/2010/wordml" xmlns:w="http://schemas.openxmlformats.org/wordprocessingml/2006/main" w14:paraId="26709049" w14:textId="77777777" w:rsidR="00E85F04" w:rsidRPr="00C908C0" w:rsidRDefault="00E85F04" w:rsidP="00E85F04">
            <w:pPr>
              <w:rPr>
                <w:rFonts w:ascii="Gill Sans MT" w:hAnsi="Gill Sans MT"/>
                <w:sz w:val="18"/>
                <w:szCs w:val="18"/>
                <w:lang w:val="en-GB"/>
              </w:rPr>
            </w:pPr>
            <w:r w:rsidRPr="00C908C0">
              <w:rPr>
                <w:rFonts w:ascii="Gill Sans MT" w:hAnsi="Gill Sans MT" w:cs="GillSansMT"/>
                <w:sz w:val="18"/>
                <w:szCs w:val="18"/>
              </w:rPr>
              <w:t xml:space="preserve"> L'équipe de l'AP réalise une cartographie des parties prenantes locales et une analyse des pouvoirs, notamment l'identification des parties prenantes clés (dirigeants communautaires, partenaires </w:t>
            </w:r>
            <w:r w:rsidRPr="00C908C0">
              <w:rPr>
                <w:rFonts w:ascii="Gill Sans MT" w:hAnsi="Gill Sans MT"/>
                <w:sz w:val="18"/>
                <w:szCs w:val="18"/>
                <w:lang w:val="fr"/>
              </w:rPr>
              <w:lastRenderedPageBreak/>
              <w:t xml:space="preserve">potentiels, décideurs, responsables, prestataires de services, etc.)</w:t>
            </w:r>
          </w:p>
          <w:p xmlns:w14="http://schemas.microsoft.com/office/word/2010/wordml" xmlns:w="http://schemas.openxmlformats.org/wordprocessingml/2006/main" w14:paraId="475BFEC9" w14:textId="77777777" w:rsidR="00E85F04" w:rsidRPr="00C908C0" w:rsidRDefault="00E85F04" w:rsidP="00E85F04">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44839397"/>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L'analyse des parties prenantes et des pouvoirs est réalisée</w:t>
            </w:r>
          </w:p>
          <w:p xmlns:w14="http://schemas.microsoft.com/office/word/2010/wordml" xmlns:w="http://schemas.openxmlformats.org/wordprocessingml/2006/main" w14:paraId="5C451742" w14:textId="004CB87B" w:rsidR="003B6F79" w:rsidRPr="00C908C0" w:rsidRDefault="003B6F79" w:rsidP="00E5607B">
            <w:pPr>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0BEB120A" w14:textId="768B8764" w:rsidR="009406EF" w:rsidRDefault="009406EF" w:rsidP="0085680E">
            <w:pPr>
              <w:pStyle w:val="ListParagraph"/>
              <w:spacing w:after="0" w:line="240" w:lineRule="auto"/>
              <w:ind w:left="264"/>
              <w:rPr>
                <w:sz w:val="19"/>
                <w:szCs w:val="19"/>
                <w:lang w:val="en-GB"/>
              </w:rPr>
            </w:pPr>
          </w:p>
        </w:tc>
      </w:tr>
      <w:tr w:rsidR="009406EF" w:rsidRPr="001268DA" w14:paraId="18407191" w14:textId="541FC99F" w:rsidTr="00F5027C">
        <w:trPr>
          <w:trHeight w:val="1709"/>
        </w:trPr>
        <w:tc>
          <w:tcPr>
            <w:tcW w:w="956" w:type="pct"/>
            <w:shd w:val="clear" w:color="auto" w:fill="DBE5F1" w:themeFill="accent1" w:themeFillTint="33"/>
          </w:tcPr>
          <w:p xmlns:w14="http://schemas.microsoft.com/office/word/2010/wordml" xmlns:w="http://schemas.openxmlformats.org/wordprocessingml/2006/main" w14:paraId="3032AEE1" w14:textId="24B9E1A7" w:rsidR="00AB5680" w:rsidRPr="00C908C0" w:rsidRDefault="00AB5680" w:rsidP="00AB5680">
            <w:pPr>
              <w:pStyle w:val="NoSpacing"/>
              <w:rPr>
                <w:rFonts w:ascii="Gill Sans MT" w:hAnsi="Gill Sans MT"/>
                <w:b/>
                <w:bCs/>
                <w:color w:val="000000" w:themeColor="text1"/>
                <w:sz w:val="18"/>
                <w:szCs w:val="18"/>
                <w:lang w:val="en-GB"/>
              </w:rPr>
            </w:pPr>
            <w:r w:rsidRPr="00C908C0">
              <w:rPr>
                <w:rFonts w:ascii="Gill Sans MT" w:hAnsi="Gill Sans MT"/>
                <w:b/>
                <w:bCs/>
                <w:color w:val="000000" w:themeColor="text1"/>
                <w:sz w:val="18"/>
                <w:szCs w:val="18"/>
                <w:lang w:val="fr"/>
              </w:rPr>
              <w:t xml:space="preserve">2. « Activation de l'engagement des citoyens »</w:t>
            </w:r>
          </w:p>
          <w:p xmlns:w14="http://schemas.microsoft.com/office/word/2010/wordml" xmlns:w="http://schemas.openxmlformats.org/wordprocessingml/2006/main" w14:paraId="236BA929" w14:textId="77777777" w:rsidR="00AB5680" w:rsidRPr="00C908C0" w:rsidRDefault="00AB5680" w:rsidP="00AB5680">
            <w:pPr>
              <w:rPr>
                <w:rFonts w:ascii="Gill Sans MT" w:hAnsi="Gill Sans MT"/>
                <w:b/>
                <w:color w:val="000000" w:themeColor="text1"/>
                <w:sz w:val="18"/>
                <w:szCs w:val="18"/>
              </w:rPr>
            </w:pPr>
          </w:p>
          <w:p xmlns:w14="http://schemas.microsoft.com/office/word/2010/wordml" xmlns:w="http://schemas.openxmlformats.org/wordprocessingml/2006/main" w14:paraId="526FA5C6" w14:textId="4202A622" w:rsidR="00C10F93" w:rsidRPr="00C908C0" w:rsidRDefault="00AB5680" w:rsidP="008D1B06">
            <w:pPr>
              <w:pStyle w:val="ListParagraph"/>
              <w:spacing w:after="0" w:line="240" w:lineRule="auto"/>
              <w:ind w:left="86"/>
              <w:rPr>
                <w:rFonts w:ascii="Gill Sans MT" w:hAnsi="Gill Sans MT"/>
                <w:bCs/>
                <w:color w:val="000000" w:themeColor="text1"/>
                <w:sz w:val="18"/>
                <w:szCs w:val="18"/>
                <w:lang w:val="en-GB"/>
              </w:rPr>
            </w:pPr>
            <w:r w:rsidRPr="00C908C0">
              <w:rPr>
                <w:rFonts w:ascii="Gill Sans MT" w:hAnsi="Gill Sans MT"/>
                <w:bCs/>
                <w:color w:val="000000" w:themeColor="text1"/>
                <w:sz w:val="18"/>
                <w:szCs w:val="18"/>
                <w:lang w:val="fr"/>
              </w:rPr>
              <w:t xml:space="preserve">« Activation de l'engagement des citoyens » est la première « phase de mise en œuvre » du programme Voix et action citoyenne</w:t>
            </w:r>
            <w:r w:rsidR="0098600F" w:rsidRPr="00C908C0">
              <w:rPr>
                <w:rFonts w:ascii="Gill Sans MT" w:hAnsi="Gill Sans MT"/>
                <w:bCs/>
                <w:sz w:val="18"/>
                <w:szCs w:val="18"/>
              </w:rPr>
              <w:t xml:space="preserve">. </w:t>
            </w:r>
            <w:r w:rsidRPr="00C908C0">
              <w:rPr>
                <w:rFonts w:ascii="Gill Sans MT" w:hAnsi="Gill Sans MT"/>
                <w:bCs/>
                <w:color w:val="000000" w:themeColor="text1"/>
                <w:sz w:val="18"/>
                <w:szCs w:val="18"/>
                <w:lang w:val="fr"/>
              </w:rPr>
              <w:t xml:space="preserve">Cette phase donne les moyens aux citoyens de s'impliquer dans les questions de gouvernance et constitue la base des phases ultérieures</w:t>
            </w:r>
          </w:p>
          <w:p xmlns:w14="http://schemas.microsoft.com/office/word/2010/wordml" xmlns:w="http://schemas.openxmlformats.org/wordprocessingml/2006/main" w14:paraId="71FD1F5E" w14:textId="795DC75F" w:rsidR="00E85F04" w:rsidRPr="00C908C0" w:rsidRDefault="00E85F04" w:rsidP="008D1B06">
            <w:pPr>
              <w:pStyle w:val="ListParagraph"/>
              <w:spacing w:after="0" w:line="240" w:lineRule="auto"/>
              <w:ind w:left="86"/>
              <w:rPr>
                <w:rFonts w:ascii="Gill Sans MT" w:hAnsi="Gill Sans MT"/>
                <w:sz w:val="18"/>
                <w:szCs w:val="18"/>
                <w:lang w:val="en-GB"/>
              </w:rPr>
            </w:pPr>
          </w:p>
        </w:tc>
        <w:tc>
          <w:tcPr>
            <w:tcW w:w="3792" w:type="pct"/>
            <w:shd w:val="clear" w:color="auto" w:fill="DBE5F1" w:themeFill="accent1" w:themeFillTint="33"/>
          </w:tcPr>
          <w:p xmlns:w14="http://schemas.microsoft.com/office/word/2010/wordml" xmlns:w="http://schemas.openxmlformats.org/wordprocessingml/2006/main" w14:paraId="21B04BB4" w14:textId="77777777" w:rsidR="005146F6" w:rsidRPr="00C908C0" w:rsidRDefault="005146F6" w:rsidP="007745D7">
            <w:pPr>
              <w:rPr>
                <w:rFonts w:ascii="Gill Sans MT" w:eastAsiaTheme="minorEastAsia" w:hAnsi="Gill Sans MT" w:cstheme="minorBidi"/>
                <w:sz w:val="18"/>
                <w:szCs w:val="18"/>
              </w:rPr>
            </w:pPr>
          </w:p>
          <w:p xmlns:w14="http://schemas.microsoft.com/office/word/2010/wordml" xmlns:w="http://schemas.openxmlformats.org/wordprocessingml/2006/main" w14:paraId="5D983640" w14:textId="50A0F47D" w:rsidR="004A3163" w:rsidRPr="00C908C0" w:rsidRDefault="004A3163" w:rsidP="004A3163">
            <w:pPr>
              <w:rPr>
                <w:rFonts w:ascii="Gill Sans MT" w:hAnsi="Gill Sans MT" w:cs="GillSansMT"/>
                <w:sz w:val="18"/>
                <w:szCs w:val="18"/>
              </w:rPr>
            </w:pPr>
            <w:r w:rsidRPr="00C908C0">
              <w:rPr>
                <w:rFonts w:ascii="Gill Sans MT" w:hAnsi="Gill Sans MT" w:cs="GillSansMT"/>
                <w:sz w:val="18"/>
                <w:szCs w:val="18"/>
              </w:rPr>
              <w:t xml:space="preserve">L'équipe de l'AP procède à une évaluation de référence sur la connaissance des membres de la communauté de leurs droits et de leurs responsabilités, et de leur confiance lors des interactions avec les décideurs ; </w:t>
            </w:r>
          </w:p>
          <w:p xmlns:w14="http://schemas.microsoft.com/office/word/2010/wordml" xmlns:w="http://schemas.openxmlformats.org/wordprocessingml/2006/main" w14:paraId="717407F3" w14:textId="77777777" w:rsidR="004A3163" w:rsidRPr="00C908C0" w:rsidRDefault="004A3163" w:rsidP="004A3163">
            <w:pPr>
              <w:rPr>
                <w:rFonts w:ascii="Gill Sans MT" w:hAnsi="Gill Sans MT" w:cs="GillSansMT"/>
                <w:sz w:val="18"/>
                <w:szCs w:val="18"/>
              </w:rPr>
            </w:pPr>
            <w:r w:rsidRPr="00C908C0">
              <w:rPr>
                <w:rFonts w:ascii="Gill Sans MT" w:hAnsi="Gill Sans MT" w:cs="GillSansMT"/>
                <w:sz w:val="18"/>
                <w:szCs w:val="18"/>
              </w:rPr>
              <w:t xml:space="preserve"> </w:t>
            </w:r>
            <w:r w:rsidRPr="00C908C0">
              <w:rPr>
                <w:rFonts w:ascii="Gill Sans MT" w:hAnsi="Gill Sans MT"/>
                <w:sz w:val="18"/>
                <w:szCs w:val="18"/>
                <w:lang w:val="fr"/>
              </w:rPr>
              <w:t xml:space="preserve">               </w:t>
            </w:r>
            <w:sdt>
              <w:sdtPr>
                <w:rPr>
                  <w:rFonts w:ascii="Gill Sans MT" w:hAnsi="Gill Sans MT"/>
                  <w:b/>
                  <w:sz w:val="18"/>
                  <w:szCs w:val="18"/>
                </w:rPr>
                <w:id w:val="722103563"/>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L'évaluation de référence est effectuée</w:t>
            </w:r>
          </w:p>
          <w:p xmlns:w14="http://schemas.microsoft.com/office/word/2010/wordml" xmlns:w="http://schemas.openxmlformats.org/wordprocessingml/2006/main" w14:paraId="0B61F123" w14:textId="77777777" w:rsidR="004A3163" w:rsidRPr="00C908C0" w:rsidRDefault="004A3163" w:rsidP="004A3163">
            <w:pPr>
              <w:rPr>
                <w:rFonts w:ascii="Gill Sans MT" w:hAnsi="Gill Sans MT" w:cs="GillSansMT"/>
                <w:sz w:val="18"/>
                <w:szCs w:val="18"/>
              </w:rPr>
            </w:pPr>
          </w:p>
          <w:p xmlns:w14="http://schemas.microsoft.com/office/word/2010/wordml" xmlns:w="http://schemas.openxmlformats.org/wordprocessingml/2006/main" w14:paraId="408C8B6E" w14:textId="77E82327" w:rsidR="004A3163" w:rsidRPr="00C908C0" w:rsidRDefault="006F78E2" w:rsidP="004A3163">
            <w:pPr>
              <w:rPr>
                <w:rFonts w:ascii="Gill Sans MT" w:hAnsi="Gill Sans MT"/>
                <w:sz w:val="18"/>
                <w:szCs w:val="18"/>
                <w:lang w:val="en-GB"/>
              </w:rPr>
            </w:pPr>
            <w:r w:rsidRPr="00C908C0">
              <w:rPr>
                <w:rFonts w:ascii="Gill Sans MT" w:hAnsi="Gill Sans MT"/>
                <w:sz w:val="18"/>
                <w:szCs w:val="18"/>
                <w:lang w:val="fr"/>
              </w:rPr>
              <w:t xml:space="preserve"> L'équipe de l'AP identifie les politiques et les normes gouvernementales pertinentes et les présente sous forme de documents appropriés au contexte.  </w:t>
            </w:r>
          </w:p>
          <w:p xmlns:w14="http://schemas.microsoft.com/office/word/2010/wordml" xmlns:w="http://schemas.openxmlformats.org/wordprocessingml/2006/main" w14:paraId="74165D67" w14:textId="77777777" w:rsidR="004A3163" w:rsidRPr="00C908C0" w:rsidRDefault="004A3163" w:rsidP="004A3163">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404839086"/>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Des documents appropriés au contexte sur les politiques et les normes sont produits</w:t>
            </w:r>
          </w:p>
          <w:p xmlns:w14="http://schemas.microsoft.com/office/word/2010/wordml" xmlns:w="http://schemas.openxmlformats.org/wordprocessingml/2006/main" w14:paraId="0D112816" w14:textId="77777777" w:rsidR="006F78E2" w:rsidRPr="00C908C0" w:rsidRDefault="006F78E2" w:rsidP="004A3163">
            <w:pPr>
              <w:rPr>
                <w:rFonts w:ascii="Gill Sans MT" w:hAnsi="Gill Sans MT"/>
                <w:sz w:val="18"/>
                <w:szCs w:val="18"/>
                <w:lang w:val="en-GB"/>
              </w:rPr>
            </w:pPr>
          </w:p>
          <w:p xmlns:w14="http://schemas.microsoft.com/office/word/2010/wordml" xmlns:w="http://schemas.openxmlformats.org/wordprocessingml/2006/main" w14:paraId="10D876D5" w14:textId="390E96FB" w:rsidR="006F78E2" w:rsidRPr="00C908C0" w:rsidRDefault="006F78E2" w:rsidP="006F78E2">
            <w:pPr>
              <w:rPr>
                <w:rFonts w:ascii="Gill Sans MT" w:hAnsi="Gill Sans MT"/>
                <w:sz w:val="18"/>
                <w:szCs w:val="18"/>
                <w:lang w:val="en-GB"/>
              </w:rPr>
            </w:pPr>
            <w:r w:rsidRPr="00C908C0">
              <w:rPr>
                <w:rFonts w:ascii="Gill Sans MT" w:hAnsi="Gill Sans MT"/>
                <w:sz w:val="18"/>
                <w:szCs w:val="18"/>
                <w:lang w:val="fr"/>
              </w:rPr>
              <w:t xml:space="preserve">L'équipe de l'AP entreprend des activités de sensibilisation et d'information locales pour présenter la VAC à la communauté et assurer un engagement de participation des prestataires de services, décideurs, partenaires locaux et membres de la communauté clés  </w:t>
            </w:r>
          </w:p>
          <w:p xmlns:w14="http://schemas.microsoft.com/office/word/2010/wordml" xmlns:w="http://schemas.openxmlformats.org/wordprocessingml/2006/main" w14:paraId="2B2383AA" w14:textId="7CA71A67" w:rsidR="006F78E2" w:rsidRPr="00C908C0" w:rsidRDefault="006F78E2" w:rsidP="006F78E2">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1571113288"/>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Des activités de sensibilisation sont réalisées </w:t>
            </w:r>
          </w:p>
          <w:p xmlns:w14="http://schemas.microsoft.com/office/word/2010/wordml" xmlns:w="http://schemas.openxmlformats.org/wordprocessingml/2006/main" w14:paraId="7BC143D6" w14:textId="77777777" w:rsidR="006F78E2" w:rsidRPr="00C908C0" w:rsidRDefault="008A0BC4" w:rsidP="006F78E2">
            <w:pPr>
              <w:widowControl w:val="0"/>
              <w:autoSpaceDE w:val="0"/>
              <w:autoSpaceDN w:val="0"/>
              <w:adjustRightInd w:val="0"/>
              <w:ind w:left="720"/>
              <w:rPr>
                <w:rFonts w:ascii="Gill Sans MT" w:hAnsi="Gill Sans MT"/>
                <w:sz w:val="18"/>
                <w:szCs w:val="18"/>
              </w:rPr>
            </w:pPr>
            <w:sdt>
              <w:sdtPr>
                <w:rPr>
                  <w:rFonts w:ascii="Gill Sans MT" w:hAnsi="Gill Sans MT"/>
                  <w:sz w:val="18"/>
                  <w:szCs w:val="18"/>
                </w:rPr>
                <w:id w:val="372112089"/>
                <w14:checkbox>
                  <w14:checked w14:val="0"/>
                  <w14:checkedState w14:val="2612" w14:font="MS Gothic"/>
                  <w14:uncheckedState w14:val="2610" w14:font="MS Gothic"/>
                </w14:checkbox>
              </w:sdtPr>
              <w:sdtEndPr/>
              <w:sdtContent>
                <w:r w:rsidR="006F78E2" w:rsidRPr="00C908C0">
                  <w:rPr>
                    <w:rFonts w:ascii="MS Gothic" w:eastAsia="MS Gothic" w:hAnsi="MS Gothic" w:cs="MS Gothic" w:hint="eastAsia"/>
                    <w:sz w:val="18"/>
                    <w:szCs w:val="18"/>
                  </w:rPr>
                  <w:t>☐</w:t>
                </w:r>
              </w:sdtContent>
            </w:sdt>
            <w:r w:rsidR="006F78E2" w:rsidRPr="00C908C0">
              <w:rPr>
                <w:rFonts w:ascii="Gill Sans MT" w:hAnsi="Gill Sans MT"/>
                <w:sz w:val="18"/>
                <w:szCs w:val="18"/>
                <w:lang w:val="fr"/>
              </w:rPr>
              <w:t xml:space="preserve"> Identification (par le nom) des individus ou des OSC partenaires locales qui dirigeront le processus de VAC au niveau local.</w:t>
            </w:r>
          </w:p>
          <w:p xmlns:w14="http://schemas.microsoft.com/office/word/2010/wordml" xmlns:w="http://schemas.openxmlformats.org/wordprocessingml/2006/main" w14:paraId="40546E31" w14:textId="3E3D20FD" w:rsidR="006F78E2" w:rsidRPr="00C908C0" w:rsidRDefault="008A0BC4" w:rsidP="006F78E2">
            <w:pPr>
              <w:pStyle w:val="NoSpacing"/>
              <w:widowControl w:val="0"/>
              <w:autoSpaceDE w:val="0"/>
              <w:autoSpaceDN w:val="0"/>
              <w:adjustRightInd w:val="0"/>
              <w:ind w:left="720"/>
              <w:rPr>
                <w:rFonts w:ascii="Gill Sans MT" w:eastAsiaTheme="minorEastAsia" w:hAnsi="Gill Sans MT" w:cstheme="minorBidi"/>
                <w:sz w:val="18"/>
                <w:szCs w:val="18"/>
              </w:rPr>
            </w:pPr>
            <w:sdt>
              <w:sdtPr>
                <w:rPr>
                  <w:rFonts w:ascii="Gill Sans MT" w:hAnsi="Gill Sans MT"/>
                  <w:sz w:val="18"/>
                  <w:szCs w:val="18"/>
                </w:rPr>
                <w:id w:val="-908300240"/>
                <w14:checkbox>
                  <w14:checked w14:val="0"/>
                  <w14:checkedState w14:val="2612" w14:font="MS Gothic"/>
                  <w14:uncheckedState w14:val="2610" w14:font="MS Gothic"/>
                </w14:checkbox>
              </w:sdtPr>
              <w:sdtEndPr/>
              <w:sdtContent>
                <w:r w:rsidR="006F78E2" w:rsidRPr="00C908C0">
                  <w:rPr>
                    <w:rFonts w:ascii="MS Gothic" w:eastAsia="MS Gothic" w:hAnsi="MS Gothic" w:cs="MS Gothic" w:hint="eastAsia"/>
                    <w:sz w:val="18"/>
                    <w:szCs w:val="18"/>
                  </w:rPr>
                  <w:t>☐</w:t>
                </w:r>
              </w:sdtContent>
            </w:sdt>
            <w:r w:rsidR="006F78E2" w:rsidRPr="00C908C0">
              <w:rPr>
                <w:rFonts w:ascii="Gill Sans MT" w:eastAsiaTheme="minorEastAsia" w:hAnsi="Gill Sans MT" w:cstheme="minorBidi"/>
                <w:sz w:val="18"/>
                <w:szCs w:val="18"/>
              </w:rPr>
              <w:t xml:space="preserve"> Engagement documenté des collectivités et prestataires de services locaux à participer au processus</w:t>
            </w:r>
          </w:p>
          <w:p xmlns:w14="http://schemas.microsoft.com/office/word/2010/wordml" xmlns:w="http://schemas.openxmlformats.org/wordprocessingml/2006/main" w14:paraId="3AF7D830" w14:textId="4269F211" w:rsidR="006F78E2" w:rsidRPr="00C908C0" w:rsidRDefault="006F78E2" w:rsidP="006F78E2">
            <w:pPr>
              <w:rPr>
                <w:rFonts w:ascii="Gill Sans MT" w:hAnsi="Gill Sans MT" w:cs="GillSansMT"/>
                <w:sz w:val="18"/>
                <w:szCs w:val="18"/>
              </w:rPr>
            </w:pPr>
            <w:r w:rsidRPr="00C908C0">
              <w:rPr>
                <w:rFonts w:ascii="Gill Sans MT" w:hAnsi="Gill Sans MT"/>
                <w:sz w:val="18"/>
                <w:szCs w:val="18"/>
              </w:rPr>
              <w:t xml:space="preserve">                </w:t>
            </w:r>
            <w:sdt>
              <w:sdtPr>
                <w:rPr>
                  <w:rFonts w:ascii="Gill Sans MT" w:hAnsi="Gill Sans MT"/>
                  <w:sz w:val="18"/>
                  <w:szCs w:val="18"/>
                </w:rPr>
                <w:id w:val="1279758706"/>
                <w14:checkbox>
                  <w14:checked w14:val="0"/>
                  <w14:checkedState w14:val="2612" w14:font="MS Gothic"/>
                  <w14:uncheckedState w14:val="2610" w14:font="MS Gothic"/>
                </w14:checkbox>
              </w:sdtPr>
              <w:sdtEndPr/>
              <w:sdtContent>
                <w:r w:rsidRPr="00C908C0">
                  <w:rPr>
                    <w:rFonts w:ascii="MS Gothic" w:eastAsia="MS Gothic" w:hAnsi="MS Gothic" w:cs="MS Gothic" w:hint="eastAsia"/>
                    <w:sz w:val="18"/>
                    <w:szCs w:val="18"/>
                  </w:rPr>
                  <w:t>☐</w:t>
                </w:r>
              </w:sdtContent>
            </w:sdt>
            <w:r w:rsidR="003B6F79" w:rsidRPr="00C908C0">
              <w:rPr>
                <w:rFonts w:ascii="Gill Sans MT" w:hAnsi="Gill Sans MT"/>
                <w:sz w:val="18"/>
                <w:szCs w:val="18"/>
              </w:rPr>
              <w:t xml:space="preserve"> Groupe de travail sur la VAC créé, mobilisé et formé</w:t>
            </w:r>
          </w:p>
          <w:p xmlns:w14="http://schemas.microsoft.com/office/word/2010/wordml" xmlns:w="http://schemas.openxmlformats.org/wordprocessingml/2006/main" w14:paraId="39ED3F0A" w14:textId="77777777" w:rsidR="004A3163" w:rsidRPr="00C908C0" w:rsidRDefault="004A3163" w:rsidP="005146F6">
            <w:pPr>
              <w:rPr>
                <w:rFonts w:ascii="Gill Sans MT" w:eastAsiaTheme="minorEastAsia" w:hAnsi="Gill Sans MT" w:cstheme="minorBidi"/>
                <w:sz w:val="18"/>
                <w:szCs w:val="18"/>
              </w:rPr>
            </w:pPr>
          </w:p>
          <w:p xmlns:w14="http://schemas.microsoft.com/office/word/2010/wordml" xmlns:w="http://schemas.openxmlformats.org/wordprocessingml/2006/main" w14:paraId="2898878C" w14:textId="6C55CA8D" w:rsidR="00AB5680" w:rsidRPr="00C908C0" w:rsidRDefault="004423B5" w:rsidP="0058211A">
            <w:pPr>
              <w:pStyle w:val="NoSpacing"/>
              <w:widowControl w:val="0"/>
              <w:autoSpaceDE w:val="0"/>
              <w:autoSpaceDN w:val="0"/>
              <w:adjustRightInd w:val="0"/>
              <w:ind w:left="720" w:hanging="720"/>
              <w:rPr>
                <w:rFonts w:ascii="Gill Sans MT" w:eastAsiaTheme="minorEastAsia" w:hAnsi="Gill Sans MT" w:cstheme="minorBidi"/>
                <w:sz w:val="18"/>
                <w:szCs w:val="18"/>
              </w:rPr>
            </w:pPr>
            <w:r w:rsidRPr="00C908C0">
              <w:rPr>
                <w:rFonts w:ascii="Gill Sans MT" w:eastAsiaTheme="minorEastAsia" w:hAnsi="Gill Sans MT" w:cstheme="minorBidi"/>
                <w:sz w:val="18"/>
                <w:szCs w:val="18"/>
              </w:rPr>
              <w:t xml:space="preserve">Le Groupe de travail sur la VAC entreprend des actions de sensibilisation poussées dans la communauté </w:t>
            </w:r>
          </w:p>
          <w:p xmlns:w14="http://schemas.microsoft.com/office/word/2010/wordml" xmlns:w="http://schemas.openxmlformats.org/wordprocessingml/2006/main" w14:paraId="3C341658" w14:textId="21E6D5B6" w:rsidR="00AB5680" w:rsidRPr="00C908C0" w:rsidRDefault="008A0BC4" w:rsidP="005146F6">
            <w:pPr>
              <w:ind w:left="720"/>
              <w:rPr>
                <w:rFonts w:ascii="Gill Sans MT" w:hAnsi="Gill Sans MT"/>
                <w:sz w:val="18"/>
                <w:szCs w:val="18"/>
                <w:lang w:val="en-GB"/>
              </w:rPr>
            </w:pPr>
            <w:sdt>
              <w:sdtPr>
                <w:rPr>
                  <w:rFonts w:ascii="Gill Sans MT" w:hAnsi="Gill Sans MT"/>
                  <w:sz w:val="18"/>
                  <w:szCs w:val="18"/>
                </w:rPr>
                <w:id w:val="126211738"/>
                <w14:checkbox>
                  <w14:checked w14:val="0"/>
                  <w14:checkedState w14:val="2612" w14:font="MS Gothic"/>
                  <w14:uncheckedState w14:val="2610" w14:font="MS Gothic"/>
                </w14:checkbox>
              </w:sdtPr>
              <w:sdtEndPr/>
              <w:sdtContent>
                <w:r w:rsidR="005146F6" w:rsidRPr="00C908C0">
                  <w:rPr>
                    <w:rFonts w:ascii="MS Gothic" w:eastAsia="MS Gothic" w:hAnsi="MS Gothic" w:cs="MS Gothic" w:hint="eastAsia"/>
                    <w:sz w:val="18"/>
                    <w:szCs w:val="18"/>
                  </w:rPr>
                  <w:t>☐</w:t>
                </w:r>
              </w:sdtContent>
            </w:sdt>
            <w:r w:rsidR="005146F6" w:rsidRPr="00C908C0">
              <w:rPr>
                <w:rFonts w:ascii="Gill Sans MT" w:hAnsi="Gill Sans MT"/>
                <w:sz w:val="18"/>
                <w:szCs w:val="18"/>
                <w:lang w:val="fr"/>
              </w:rPr>
              <w:t xml:space="preserve"> Des activités de sensibilisation sont menées par le Groupe de travail sur la VAC </w:t>
            </w:r>
          </w:p>
          <w:p xmlns:w14="http://schemas.microsoft.com/office/word/2010/wordml" xmlns:w="http://schemas.openxmlformats.org/wordprocessingml/2006/main" w14:paraId="2B2A7E6A" w14:textId="055BAA27" w:rsidR="00AB5680" w:rsidRPr="00C908C0" w:rsidRDefault="00AB5680" w:rsidP="005C7E7E">
            <w:pPr>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6286B73F" w14:textId="61D5FBB1" w:rsidR="009406EF" w:rsidRDefault="009406EF" w:rsidP="0085680E">
            <w:pPr>
              <w:pStyle w:val="ListParagraph"/>
              <w:spacing w:after="0" w:line="240" w:lineRule="auto"/>
              <w:ind w:left="264"/>
              <w:rPr>
                <w:sz w:val="19"/>
                <w:szCs w:val="19"/>
                <w:lang w:val="en-GB"/>
              </w:rPr>
            </w:pPr>
          </w:p>
        </w:tc>
      </w:tr>
      <w:tr w:rsidR="009406EF" w:rsidRPr="001268DA" w14:paraId="3E7C5BEF" w14:textId="6530C799" w:rsidTr="00F5027C">
        <w:tc>
          <w:tcPr>
            <w:tcW w:w="956" w:type="pct"/>
            <w:shd w:val="clear" w:color="auto" w:fill="DBE5F1" w:themeFill="accent1" w:themeFillTint="33"/>
          </w:tcPr>
          <w:p xmlns:w14="http://schemas.microsoft.com/office/word/2010/wordml" xmlns:w="http://schemas.openxmlformats.org/wordprocessingml/2006/main" w14:paraId="4EDEAB0F" w14:textId="020C1A97" w:rsidR="00AB5680" w:rsidRPr="00C908C0" w:rsidRDefault="009406EF" w:rsidP="00AB5680">
            <w:pPr>
              <w:pStyle w:val="ListParagraph"/>
              <w:spacing w:after="0" w:line="240" w:lineRule="auto"/>
              <w:ind w:left="0"/>
              <w:rPr>
                <w:rFonts w:ascii="Gill Sans MT" w:hAnsi="Gill Sans MT"/>
                <w:sz w:val="18"/>
                <w:szCs w:val="18"/>
                <w:lang w:val="en-GB"/>
              </w:rPr>
            </w:pPr>
            <w:r w:rsidRPr="00C908C0">
              <w:rPr>
                <w:rFonts w:ascii="Gill Sans MT" w:hAnsi="Gill Sans MT"/>
                <w:sz w:val="18"/>
                <w:szCs w:val="18"/>
                <w:lang w:val="fr"/>
              </w:rPr>
              <w:t xml:space="preserve">3.</w:t>
            </w:r>
            <w:r w:rsidRPr="00C908C0">
              <w:rPr>
                <w:rFonts w:ascii="Gill Sans MT" w:hAnsi="Gill Sans MT"/>
                <w:b/>
                <w:sz w:val="18"/>
                <w:szCs w:val="18"/>
                <w:lang w:val="fr"/>
              </w:rPr>
              <w:t xml:space="preserve"> </w:t>
            </w:r>
            <w:r w:rsidR="00AB5680" w:rsidRPr="00C908C0">
              <w:rPr>
                <w:rFonts w:ascii="Gill Sans MT" w:hAnsi="Gill Sans MT"/>
                <w:b/>
                <w:bCs/>
                <w:color w:val="000000" w:themeColor="text1"/>
                <w:sz w:val="18"/>
                <w:szCs w:val="18"/>
                <w:lang w:val="fr"/>
              </w:rPr>
              <w:t xml:space="preserve"> « Engagement par le rassemblement communautaire »</w:t>
            </w:r>
          </w:p>
          <w:p xmlns:w14="http://schemas.microsoft.com/office/word/2010/wordml" xmlns:w="http://schemas.openxmlformats.org/wordprocessingml/2006/main" w14:paraId="4F554B8B" w14:textId="77777777" w:rsidR="00AB5680" w:rsidRPr="00C908C0" w:rsidRDefault="00AB5680" w:rsidP="00AB5680">
            <w:pPr>
              <w:pStyle w:val="NoSpacing"/>
              <w:rPr>
                <w:rFonts w:ascii="Gill Sans MT" w:hAnsi="Gill Sans MT"/>
                <w:bCs/>
                <w:color w:val="000000" w:themeColor="text1"/>
                <w:sz w:val="18"/>
                <w:szCs w:val="18"/>
                <w:lang w:val="en-GB"/>
              </w:rPr>
            </w:pPr>
          </w:p>
          <w:p xmlns:w14="http://schemas.microsoft.com/office/word/2010/wordml" xmlns:w="http://schemas.openxmlformats.org/wordprocessingml/2006/main" w14:paraId="163FFF52" w14:textId="77777777" w:rsidR="00AB5680" w:rsidRPr="00C908C0" w:rsidRDefault="00AB5680" w:rsidP="00AB5680">
            <w:pPr>
              <w:pStyle w:val="ListParagraph"/>
              <w:spacing w:after="0" w:line="240" w:lineRule="auto"/>
              <w:ind w:left="86"/>
              <w:rPr>
                <w:rFonts w:ascii="Gill Sans MT" w:hAnsi="Gill Sans MT"/>
                <w:bCs/>
                <w:color w:val="000000" w:themeColor="text1"/>
                <w:sz w:val="18"/>
                <w:szCs w:val="18"/>
                <w:lang w:val="en-GB"/>
              </w:rPr>
            </w:pPr>
            <w:r w:rsidRPr="00C908C0">
              <w:rPr>
                <w:rFonts w:ascii="Gill Sans MT" w:hAnsi="Gill Sans MT"/>
                <w:bCs/>
                <w:color w:val="000000" w:themeColor="text1"/>
                <w:sz w:val="18"/>
                <w:szCs w:val="18"/>
                <w:lang w:val="fr"/>
              </w:rPr>
              <w:t xml:space="preserve">Le « Rassemblement communautaire » est au cœur du processus de VAC.  Il comprend quatre séances distinctes :  (1) une « Réunion initiale » ; (2) la Réunion de « Contrôle des normes » ; (3) une Réunion de « Fiche d'évaluation communautaire » ; et (4) une « Réunion d'interface ».</w:t>
            </w:r>
          </w:p>
          <w:p xmlns:w14="http://schemas.microsoft.com/office/word/2010/wordml" xmlns:w="http://schemas.openxmlformats.org/wordprocessingml/2006/main" w14:paraId="7717E7C8" w14:textId="30567489" w:rsidR="009406EF" w:rsidRPr="00C908C0" w:rsidRDefault="009406EF" w:rsidP="00095E02">
            <w:pPr>
              <w:ind w:left="86"/>
              <w:contextualSpacing/>
              <w:rPr>
                <w:rFonts w:ascii="Gill Sans MT" w:hAnsi="Gill Sans MT"/>
                <w:sz w:val="18"/>
                <w:szCs w:val="18"/>
                <w:lang w:val="en-GB"/>
              </w:rPr>
            </w:pPr>
          </w:p>
        </w:tc>
        <w:tc>
          <w:tcPr>
            <w:tcW w:w="3792" w:type="pct"/>
            <w:shd w:val="clear" w:color="auto" w:fill="DBE5F1" w:themeFill="accent1" w:themeFillTint="33"/>
          </w:tcPr>
          <w:p xmlns:w14="http://schemas.microsoft.com/office/word/2010/wordml" xmlns:w="http://schemas.openxmlformats.org/wordprocessingml/2006/main" w14:paraId="27460602" w14:textId="77777777" w:rsidR="00B07926" w:rsidRPr="00C908C0" w:rsidRDefault="00B07926" w:rsidP="009406EF">
            <w:pPr>
              <w:rPr>
                <w:rFonts w:ascii="Gill Sans MT" w:hAnsi="Gill Sans MT"/>
                <w:iCs/>
                <w:sz w:val="18"/>
                <w:szCs w:val="18"/>
                <w:lang w:val="en-GB"/>
              </w:rPr>
            </w:pPr>
          </w:p>
          <w:p xmlns:w14="http://schemas.microsoft.com/office/word/2010/wordml" xmlns:w="http://schemas.openxmlformats.org/wordprocessingml/2006/main" w14:paraId="6D795249" w14:textId="65693799" w:rsidR="00B07926" w:rsidRPr="00C908C0" w:rsidRDefault="00B07926" w:rsidP="009406EF">
            <w:pPr>
              <w:rPr>
                <w:rFonts w:ascii="Gill Sans MT" w:hAnsi="Gill Sans MT"/>
                <w:iCs/>
                <w:sz w:val="18"/>
                <w:szCs w:val="18"/>
                <w:lang w:val="en-GB"/>
              </w:rPr>
            </w:pPr>
            <w:r w:rsidRPr="00C908C0">
              <w:rPr>
                <w:rFonts w:ascii="Gill Sans MT" w:hAnsi="Gill Sans MT"/>
                <w:iCs/>
                <w:sz w:val="18"/>
                <w:szCs w:val="18"/>
                <w:lang w:val="fr"/>
              </w:rPr>
              <w:t xml:space="preserve">Le Groupe de travail sur la VAC organise et facilite une « Réunion initiale »</w:t>
            </w:r>
          </w:p>
          <w:p xmlns:w14="http://schemas.microsoft.com/office/word/2010/wordml" xmlns:w="http://schemas.openxmlformats.org/wordprocessingml/2006/main" w14:paraId="2A93E593" w14:textId="4EB189B2" w:rsidR="005C7E7E" w:rsidRPr="00C908C0" w:rsidRDefault="008A0BC4" w:rsidP="005C7E7E">
            <w:pPr>
              <w:ind w:left="720"/>
              <w:rPr>
                <w:rFonts w:ascii="Gill Sans MT" w:hAnsi="Gill Sans MT"/>
                <w:sz w:val="18"/>
                <w:szCs w:val="18"/>
                <w:lang w:val="en-GB"/>
              </w:rPr>
            </w:pPr>
            <w:sdt>
              <w:sdtPr>
                <w:rPr>
                  <w:rFonts w:ascii="Gill Sans MT" w:hAnsi="Gill Sans MT"/>
                  <w:b/>
                  <w:sz w:val="18"/>
                  <w:szCs w:val="18"/>
                </w:rPr>
                <w:id w:val="553521102"/>
                <w14:checkbox>
                  <w14:checked w14:val="0"/>
                  <w14:checkedState w14:val="2612" w14:font="MS Gothic"/>
                  <w14:uncheckedState w14:val="2610" w14:font="MS Gothic"/>
                </w14:checkbox>
              </w:sdtPr>
              <w:sdtEndPr/>
              <w:sdtContent>
                <w:r w:rsidR="005C7E7E" w:rsidRPr="00C908C0">
                  <w:rPr>
                    <w:rFonts w:ascii="MS Gothic" w:eastAsia="MS Gothic" w:hAnsi="MS Gothic" w:cs="MS Gothic" w:hint="eastAsia"/>
                    <w:b/>
                    <w:sz w:val="18"/>
                    <w:szCs w:val="18"/>
                  </w:rPr>
                  <w:t>☐</w:t>
                </w:r>
              </w:sdtContent>
            </w:sdt>
            <w:r w:rsidR="005C7E7E" w:rsidRPr="00C908C0">
              <w:rPr>
                <w:rFonts w:ascii="Gill Sans MT" w:hAnsi="Gill Sans MT"/>
                <w:sz w:val="18"/>
                <w:szCs w:val="18"/>
                <w:lang w:val="fr"/>
              </w:rPr>
              <w:t xml:space="preserve"> Le Groupe de travail a élaboré un plan pour la réunion initiale qui comprend des objectifs, des sujets clés, un processus pour assurer une participation de tous les groupes de parties prenantes clés, du matériel de présentation des fiches d'évaluation, etc.</w:t>
            </w:r>
          </w:p>
          <w:p xmlns:w14="http://schemas.microsoft.com/office/word/2010/wordml" xmlns:w="http://schemas.openxmlformats.org/wordprocessingml/2006/main" w14:paraId="70B468BD" w14:textId="136E95C4" w:rsidR="005C7E7E" w:rsidRPr="00C908C0" w:rsidRDefault="008A0BC4" w:rsidP="005C7E7E">
            <w:pPr>
              <w:ind w:left="720"/>
              <w:rPr>
                <w:rFonts w:ascii="Gill Sans MT" w:hAnsi="Gill Sans MT"/>
                <w:sz w:val="18"/>
                <w:szCs w:val="18"/>
                <w:lang w:val="en-GB"/>
              </w:rPr>
            </w:pPr>
            <w:sdt>
              <w:sdtPr>
                <w:rPr>
                  <w:rFonts w:ascii="Gill Sans MT" w:hAnsi="Gill Sans MT"/>
                  <w:b/>
                  <w:sz w:val="18"/>
                  <w:szCs w:val="18"/>
                </w:rPr>
                <w:id w:val="-252435438"/>
                <w14:checkbox>
                  <w14:checked w14:val="0"/>
                  <w14:checkedState w14:val="2612" w14:font="MS Gothic"/>
                  <w14:uncheckedState w14:val="2610" w14:font="MS Gothic"/>
                </w14:checkbox>
              </w:sdtPr>
              <w:sdtEndPr/>
              <w:sdtContent>
                <w:r w:rsidR="005C7E7E" w:rsidRPr="00C908C0">
                  <w:rPr>
                    <w:rFonts w:ascii="MS Gothic" w:eastAsia="MS Gothic" w:hAnsi="MS Gothic" w:cs="MS Gothic" w:hint="eastAsia"/>
                    <w:b/>
                    <w:sz w:val="18"/>
                    <w:szCs w:val="18"/>
                  </w:rPr>
                  <w:t>☐</w:t>
                </w:r>
              </w:sdtContent>
            </w:sdt>
            <w:r w:rsidR="005C7E7E" w:rsidRPr="00C908C0">
              <w:rPr>
                <w:rFonts w:ascii="Gill Sans MT" w:hAnsi="Gill Sans MT"/>
                <w:sz w:val="18"/>
                <w:szCs w:val="18"/>
                <w:lang w:val="fr"/>
              </w:rPr>
              <w:t xml:space="preserve"> Le Groupe de travail a facilité la réunion avec la communauté, les partenaires locaux, le prestataire de services et les participants détenteurs d'obligation </w:t>
            </w:r>
          </w:p>
          <w:p xmlns:w14="http://schemas.microsoft.com/office/word/2010/wordml" xmlns:w="http://schemas.openxmlformats.org/wordprocessingml/2006/main" w14:paraId="39D77955" w14:textId="3FD1C33E"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528147710"/>
                <w14:checkbox>
                  <w14:checked w14:val="0"/>
                  <w14:checkedState w14:val="2612" w14:font="MS Gothic"/>
                  <w14:uncheckedState w14:val="2610" w14:font="MS Gothic"/>
                </w14:checkbox>
              </w:sdtPr>
              <w:sdtEndPr/>
              <w:sdtContent>
                <w:r w:rsidR="00605B6C"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fr"/>
              </w:rPr>
              <w:t xml:space="preserve"> </w:t>
            </w:r>
            <w:r w:rsidR="00605B6C" w:rsidRPr="00C908C0">
              <w:rPr>
                <w:rFonts w:ascii="Gill Sans MT" w:hAnsi="Gill Sans MT"/>
                <w:iCs/>
                <w:sz w:val="18"/>
                <w:szCs w:val="18"/>
                <w:lang w:val="fr"/>
              </w:rPr>
              <w:t xml:space="preserve">Le Groupe de travail a mené une discussion et a facilité un accord sur la façon dont le processus de VAC se déroulera.</w:t>
            </w:r>
          </w:p>
          <w:p xmlns:w14="http://schemas.microsoft.com/office/word/2010/wordml" xmlns:w="http://schemas.openxmlformats.org/wordprocessingml/2006/main" w14:paraId="749F7837" w14:textId="77777777" w:rsidR="00514597" w:rsidRPr="00C908C0" w:rsidRDefault="00514597" w:rsidP="009406EF">
            <w:pPr>
              <w:rPr>
                <w:rFonts w:ascii="Gill Sans MT" w:hAnsi="Gill Sans MT"/>
                <w:iCs/>
                <w:sz w:val="18"/>
                <w:szCs w:val="18"/>
                <w:lang w:val="en-GB"/>
              </w:rPr>
            </w:pPr>
          </w:p>
          <w:p xmlns:w14="http://schemas.microsoft.com/office/word/2010/wordml" xmlns:w="http://schemas.openxmlformats.org/wordprocessingml/2006/main" w14:paraId="4711C72C" w14:textId="3C78E6AC" w:rsidR="00B07926" w:rsidRPr="00C908C0" w:rsidRDefault="00B07926" w:rsidP="009406EF">
            <w:pPr>
              <w:rPr>
                <w:rFonts w:ascii="Gill Sans MT" w:hAnsi="Gill Sans MT"/>
                <w:iCs/>
                <w:sz w:val="18"/>
                <w:szCs w:val="18"/>
                <w:lang w:val="en-GB"/>
              </w:rPr>
            </w:pPr>
            <w:r w:rsidRPr="00C908C0">
              <w:rPr>
                <w:rFonts w:ascii="Gill Sans MT" w:hAnsi="Gill Sans MT"/>
                <w:iCs/>
                <w:sz w:val="18"/>
                <w:szCs w:val="18"/>
                <w:lang w:val="fr"/>
              </w:rPr>
              <w:t xml:space="preserve">Le Groupe de travail sur la VAC suit le processus de « Normes de suivi » :</w:t>
            </w:r>
          </w:p>
          <w:p xmlns:w14="http://schemas.microsoft.com/office/word/2010/wordml" xmlns:w="http://schemas.openxmlformats.org/wordprocessingml/2006/main" w14:paraId="1C7072C2" w14:textId="770CCDD7"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302117981"/>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fr"/>
              </w:rPr>
              <w:t xml:space="preserve"> Le Gr</w:t>
            </w:r>
            <w:r w:rsidR="00B07926" w:rsidRPr="00C908C0">
              <w:rPr>
                <w:rFonts w:ascii="Gill Sans MT" w:hAnsi="Gill Sans MT"/>
                <w:iCs/>
                <w:sz w:val="18"/>
                <w:szCs w:val="18"/>
                <w:lang w:val="fr"/>
              </w:rPr>
              <w:t xml:space="preserve">oupe de travail a comparé l'état réel d'un établissement dans la communauté (par exemple une école ou un dispensaire) aux normes gouvernementales identifiées.   </w:t>
            </w:r>
          </w:p>
          <w:p xmlns:w14="http://schemas.microsoft.com/office/word/2010/wordml" xmlns:w="http://schemas.openxmlformats.org/wordprocessingml/2006/main" w14:paraId="278E45E4" w14:textId="45498FAB" w:rsidR="009406EF"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621431744"/>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fr"/>
              </w:rPr>
              <w:t xml:space="preserve"> </w:t>
            </w:r>
            <w:r w:rsidR="00B07926" w:rsidRPr="00C908C0">
              <w:rPr>
                <w:rFonts w:ascii="Gill Sans MT" w:hAnsi="Gill Sans MT"/>
                <w:iCs/>
                <w:sz w:val="18"/>
                <w:szCs w:val="18"/>
                <w:lang w:val="fr"/>
              </w:rPr>
              <w:t xml:space="preserve">les prestataires de services, les fonctionnaires des collectivités locales et les groupes vulnérables (femmes, enfants, handicapés, etc.) ont participé au processus </w:t>
            </w:r>
          </w:p>
          <w:p xmlns:w14="http://schemas.microsoft.com/office/word/2010/wordml" xmlns:w="http://schemas.openxmlformats.org/wordprocessingml/2006/main" w14:paraId="783FCD09" w14:textId="77777777" w:rsidR="00B07926" w:rsidRPr="00C908C0" w:rsidRDefault="00B07926" w:rsidP="009406EF">
            <w:pPr>
              <w:rPr>
                <w:rFonts w:ascii="Gill Sans MT" w:hAnsi="Gill Sans MT"/>
                <w:iCs/>
                <w:sz w:val="18"/>
                <w:szCs w:val="18"/>
                <w:lang w:val="en-GB"/>
              </w:rPr>
            </w:pPr>
          </w:p>
          <w:p xmlns:w14="http://schemas.microsoft.com/office/word/2010/wordml" xmlns:w="http://schemas.openxmlformats.org/wordprocessingml/2006/main" w14:paraId="3200CDF4" w14:textId="06F6881E" w:rsidR="00B07926" w:rsidRPr="00C908C0" w:rsidRDefault="00164871" w:rsidP="009406EF">
            <w:pPr>
              <w:rPr>
                <w:rFonts w:ascii="Gill Sans MT" w:hAnsi="Gill Sans MT"/>
                <w:iCs/>
                <w:sz w:val="18"/>
                <w:szCs w:val="18"/>
                <w:lang w:val="en-GB"/>
              </w:rPr>
            </w:pPr>
            <w:r w:rsidRPr="00C908C0">
              <w:rPr>
                <w:rFonts w:ascii="Gill Sans MT" w:hAnsi="Gill Sans MT"/>
                <w:iCs/>
                <w:sz w:val="18"/>
                <w:szCs w:val="18"/>
                <w:lang w:val="fr"/>
              </w:rPr>
              <w:t xml:space="preserve">Le Groupe de travail sur la VAC facilite la séance « Fiche d'évaluation communautaire » :</w:t>
            </w:r>
          </w:p>
          <w:p xmlns:w14="http://schemas.microsoft.com/office/word/2010/wordml" xmlns:w="http://schemas.openxmlformats.org/wordprocessingml/2006/main" w14:paraId="51578178" w14:textId="6EBB69E3" w:rsidR="00164871"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891538896"/>
                <w14:checkbox>
                  <w14:checked w14:val="0"/>
                  <w14:checkedState w14:val="2612" w14:font="MS Gothic"/>
                  <w14:uncheckedState w14:val="2610" w14:font="MS Gothic"/>
                </w14:checkbox>
              </w:sdtPr>
              <w:sdtEndPr/>
              <w:sdtContent>
                <w:r w:rsidR="00E85F04"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fr"/>
              </w:rPr>
              <w:t xml:space="preserve"> Un groupe indépendant formé pour soutenir la participation du prestataire </w:t>
            </w:r>
            <w:r w:rsidR="00B07926" w:rsidRPr="00C908C0">
              <w:rPr>
                <w:rFonts w:ascii="Gill Sans MT" w:hAnsi="Gill Sans MT"/>
                <w:iCs/>
                <w:sz w:val="18"/>
                <w:szCs w:val="18"/>
                <w:lang w:val="fr"/>
              </w:rPr>
              <w:t xml:space="preserve">de service ou des fonctionnaires du gouvernement </w:t>
            </w:r>
          </w:p>
          <w:p xmlns:w14="http://schemas.microsoft.com/office/word/2010/wordml" xmlns:w="http://schemas.openxmlformats.org/wordprocessingml/2006/main" w14:paraId="105F16F7" w14:textId="7EF983F1" w:rsidR="00E85F04" w:rsidRPr="00C908C0" w:rsidRDefault="008A0BC4" w:rsidP="00E85F04">
            <w:pPr>
              <w:ind w:left="720"/>
              <w:rPr>
                <w:rFonts w:ascii="Gill Sans MT" w:hAnsi="Gill Sans MT"/>
                <w:iCs/>
                <w:sz w:val="18"/>
                <w:szCs w:val="18"/>
                <w:lang w:val="en-GB"/>
              </w:rPr>
            </w:pPr>
            <w:sdt>
              <w:sdtPr>
                <w:rPr>
                  <w:rFonts w:ascii="Gill Sans MT" w:hAnsi="Gill Sans MT"/>
                  <w:b/>
                  <w:sz w:val="18"/>
                  <w:szCs w:val="18"/>
                </w:rPr>
                <w:id w:val="1821608506"/>
                <w14:checkbox>
                  <w14:checked w14:val="0"/>
                  <w14:checkedState w14:val="2612" w14:font="MS Gothic"/>
                  <w14:uncheckedState w14:val="2610" w14:font="MS Gothic"/>
                </w14:checkbox>
              </w:sdtPr>
              <w:sdtEndPr/>
              <w:sdtContent>
                <w:r w:rsidR="00E85F04" w:rsidRPr="00C908C0">
                  <w:rPr>
                    <w:rFonts w:ascii="MS Gothic" w:eastAsia="MS Gothic" w:hAnsi="MS Gothic" w:cs="MS Gothic" w:hint="eastAsia"/>
                    <w:b/>
                    <w:sz w:val="18"/>
                    <w:szCs w:val="18"/>
                  </w:rPr>
                  <w:t>☐</w:t>
                </w:r>
              </w:sdtContent>
            </w:sdt>
            <w:r w:rsidR="00E85F04" w:rsidRPr="00C908C0">
              <w:rPr>
                <w:rFonts w:ascii="Gill Sans MT" w:hAnsi="Gill Sans MT"/>
                <w:sz w:val="18"/>
                <w:szCs w:val="18"/>
                <w:lang w:val="fr"/>
              </w:rPr>
              <w:t xml:space="preserve"> Des groupes séparés sont formés pour soutenir la participation des différents </w:t>
            </w:r>
            <w:r w:rsidR="00E85F04" w:rsidRPr="00C908C0">
              <w:rPr>
                <w:rFonts w:ascii="Gill Sans MT" w:hAnsi="Gill Sans MT"/>
                <w:iCs/>
                <w:sz w:val="18"/>
                <w:szCs w:val="18"/>
                <w:lang w:val="fr"/>
              </w:rPr>
              <w:t xml:space="preserve">groupes vulnérables (femmes, enfants, handicapés, etc.)</w:t>
            </w:r>
          </w:p>
          <w:p xmlns:w14="http://schemas.microsoft.com/office/word/2010/wordml" xmlns:w="http://schemas.openxmlformats.org/wordprocessingml/2006/main" w14:paraId="129935B7" w14:textId="4F9D6905"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856029991"/>
                <w14:checkbox>
                  <w14:checked w14:val="0"/>
                  <w14:checkedState w14:val="2612" w14:font="MS Gothic"/>
                  <w14:uncheckedState w14:val="2610" w14:font="MS Gothic"/>
                </w14:checkbox>
              </w:sdtPr>
              <w:sdtEndPr/>
              <w:sdtContent>
                <w:r w:rsidR="00605B6C"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fr"/>
              </w:rPr>
              <w:t xml:space="preserve"> </w:t>
            </w:r>
            <w:r w:rsidR="00B07926" w:rsidRPr="00C908C0">
              <w:rPr>
                <w:rFonts w:ascii="Gill Sans MT" w:hAnsi="Gill Sans MT"/>
                <w:iCs/>
                <w:sz w:val="18"/>
                <w:szCs w:val="18"/>
                <w:lang w:val="fr"/>
              </w:rPr>
              <w:t xml:space="preserve">Les participants ont défini leurs propres critères à mesurer dans les établissements et les évaluent sur une échelle de 5 points</w:t>
            </w:r>
          </w:p>
          <w:p xmlns:w14="http://schemas.microsoft.com/office/word/2010/wordml" xmlns:w="http://schemas.openxmlformats.org/wordprocessingml/2006/main" w14:paraId="64DE0B81" w14:textId="727420E6"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416357885"/>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fr"/>
              </w:rPr>
              <w:t xml:space="preserve"> Le personnel de l'AP </w:t>
            </w:r>
            <w:r w:rsidR="00B2462F" w:rsidRPr="00C908C0">
              <w:rPr>
                <w:rFonts w:ascii="Gill Sans MT" w:hAnsi="Gill Sans MT"/>
                <w:iCs/>
                <w:sz w:val="18"/>
                <w:szCs w:val="18"/>
                <w:lang w:val="fr"/>
              </w:rPr>
              <w:t xml:space="preserve"> a établi un score global pour chaque critère.  </w:t>
            </w:r>
          </w:p>
          <w:p xmlns:w14="http://schemas.microsoft.com/office/word/2010/wordml" xmlns:w="http://schemas.openxmlformats.org/wordprocessingml/2006/main" w14:paraId="1B9FCD7D" w14:textId="77777777" w:rsidR="00AB5680" w:rsidRPr="00C908C0" w:rsidRDefault="00AB5680" w:rsidP="0038203D">
            <w:pPr>
              <w:rPr>
                <w:rFonts w:ascii="Gill Sans MT" w:hAnsi="Gill Sans MT"/>
                <w:sz w:val="18"/>
                <w:szCs w:val="18"/>
                <w:lang w:val="en-GB"/>
              </w:rPr>
            </w:pPr>
          </w:p>
          <w:p xmlns:w14="http://schemas.microsoft.com/office/word/2010/wordml" xmlns:w="http://schemas.openxmlformats.org/wordprocessingml/2006/main" w14:paraId="2092CBC1" w14:textId="623D1540" w:rsidR="00B07926" w:rsidRPr="00C908C0" w:rsidRDefault="00B2462F" w:rsidP="00B07926">
            <w:pPr>
              <w:rPr>
                <w:rFonts w:ascii="Gill Sans MT" w:hAnsi="Gill Sans MT"/>
                <w:iCs/>
                <w:sz w:val="18"/>
                <w:szCs w:val="18"/>
                <w:lang w:val="en-GB"/>
              </w:rPr>
            </w:pPr>
            <w:r w:rsidRPr="00C908C0">
              <w:rPr>
                <w:rFonts w:ascii="Gill Sans MT" w:hAnsi="Gill Sans MT"/>
                <w:iCs/>
                <w:sz w:val="18"/>
                <w:szCs w:val="18"/>
                <w:lang w:val="fr"/>
              </w:rPr>
              <w:t xml:space="preserve">Le Groupe de travail sur la VAC organise une « Réunion d'interface » plénière :</w:t>
            </w:r>
          </w:p>
          <w:p xmlns:w14="http://schemas.microsoft.com/office/word/2010/wordml" xmlns:w="http://schemas.openxmlformats.org/wordprocessingml/2006/main" w14:paraId="3A9F6E79" w14:textId="0726F752"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346867795"/>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fr"/>
              </w:rPr>
              <w:t xml:space="preserve"> </w:t>
            </w:r>
            <w:r w:rsidR="00D46BC6" w:rsidRPr="00C908C0">
              <w:rPr>
                <w:rFonts w:ascii="Gill Sans MT" w:hAnsi="Gill Sans MT"/>
                <w:iCs/>
                <w:sz w:val="18"/>
                <w:szCs w:val="18"/>
                <w:lang w:val="fr"/>
              </w:rPr>
              <w:t xml:space="preserve">Des membres de la communauté ont participé à la réunion</w:t>
            </w:r>
          </w:p>
          <w:p xmlns:w14="http://schemas.microsoft.com/office/word/2010/wordml" xmlns:w="http://schemas.openxmlformats.org/wordprocessingml/2006/main" w14:paraId="5839D140" w14:textId="0DEFC2AF" w:rsidR="00B07926" w:rsidRPr="00C908C0" w:rsidRDefault="008A0BC4" w:rsidP="00605B6C">
            <w:pPr>
              <w:ind w:left="720"/>
              <w:rPr>
                <w:rFonts w:ascii="Gill Sans MT" w:hAnsi="Gill Sans MT"/>
                <w:b/>
                <w:sz w:val="18"/>
                <w:szCs w:val="18"/>
              </w:rPr>
            </w:pPr>
            <w:sdt>
              <w:sdtPr>
                <w:rPr>
                  <w:rFonts w:ascii="Gill Sans MT" w:hAnsi="Gill Sans MT"/>
                  <w:b/>
                  <w:sz w:val="18"/>
                  <w:szCs w:val="18"/>
                </w:rPr>
                <w:id w:val="1090519832"/>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iCs/>
                <w:sz w:val="18"/>
                <w:szCs w:val="18"/>
                <w:lang w:val="fr"/>
              </w:rPr>
              <w:t xml:space="preserve"> Des prestataires de services ont participé à la réunion</w:t>
            </w:r>
            <w:r w:rsidR="00B07926" w:rsidRPr="00C908C0">
              <w:rPr>
                <w:rFonts w:ascii="Gill Sans MT" w:hAnsi="Gill Sans MT"/>
                <w:b/>
                <w:sz w:val="18"/>
                <w:szCs w:val="18"/>
              </w:rPr>
              <w:t xml:space="preserve"> </w:t>
            </w:r>
          </w:p>
          <w:p xmlns:w14="http://schemas.microsoft.com/office/word/2010/wordml" xmlns:w="http://schemas.openxmlformats.org/wordprocessingml/2006/main" w14:paraId="78BD0933" w14:textId="2A8B7BFB" w:rsidR="0075672B" w:rsidRPr="00C908C0" w:rsidRDefault="008A0BC4" w:rsidP="00605B6C">
            <w:pPr>
              <w:ind w:left="720"/>
              <w:rPr>
                <w:rFonts w:ascii="Gill Sans MT" w:hAnsi="Gill Sans MT"/>
                <w:sz w:val="18"/>
                <w:szCs w:val="18"/>
                <w:lang w:val="en-GB"/>
              </w:rPr>
            </w:pPr>
            <w:sdt>
              <w:sdtPr>
                <w:rPr>
                  <w:rFonts w:ascii="Gill Sans MT" w:hAnsi="Gill Sans MT"/>
                  <w:b/>
                  <w:sz w:val="18"/>
                  <w:szCs w:val="18"/>
                </w:rPr>
                <w:id w:val="18056638"/>
                <w14:checkbox>
                  <w14:checked w14:val="0"/>
                  <w14:checkedState w14:val="2612" w14:font="MS Gothic"/>
                  <w14:uncheckedState w14:val="2610" w14:font="MS Gothic"/>
                </w14:checkbox>
              </w:sdtPr>
              <w:sdtEndPr/>
              <w:sdtContent>
                <w:r w:rsidR="0075672B"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fr"/>
              </w:rPr>
              <w:t xml:space="preserve"> </w:t>
            </w:r>
            <w:r w:rsidR="00D46BC6" w:rsidRPr="00C908C0">
              <w:rPr>
                <w:rFonts w:ascii="Gill Sans MT" w:hAnsi="Gill Sans MT"/>
                <w:iCs/>
                <w:sz w:val="18"/>
                <w:szCs w:val="18"/>
                <w:lang w:val="fr"/>
              </w:rPr>
              <w:t xml:space="preserve">Des fonctionnaires de la collectivité locale</w:t>
            </w:r>
            <w:r w:rsidR="00B07926" w:rsidRPr="00C908C0">
              <w:rPr>
                <w:rFonts w:ascii="Gill Sans MT" w:hAnsi="Gill Sans MT"/>
                <w:sz w:val="18"/>
                <w:szCs w:val="18"/>
                <w:lang w:val="fr"/>
              </w:rPr>
              <w:t xml:space="preserve"> ont participé à la réunion </w:t>
            </w:r>
          </w:p>
          <w:p xmlns:w14="http://schemas.microsoft.com/office/word/2010/wordml" xmlns:w="http://schemas.openxmlformats.org/wordprocessingml/2006/main" w14:paraId="78277EFF" w14:textId="659401FE" w:rsidR="0075672B" w:rsidRPr="00C908C0" w:rsidRDefault="008A0BC4" w:rsidP="0075672B">
            <w:pPr>
              <w:ind w:left="720"/>
              <w:rPr>
                <w:rFonts w:ascii="Gill Sans MT" w:hAnsi="Gill Sans MT"/>
                <w:iCs/>
                <w:sz w:val="18"/>
                <w:szCs w:val="18"/>
                <w:lang w:val="en-GB"/>
              </w:rPr>
            </w:pPr>
            <w:sdt>
              <w:sdtPr>
                <w:rPr>
                  <w:rFonts w:ascii="Gill Sans MT" w:hAnsi="Gill Sans MT"/>
                  <w:b/>
                  <w:sz w:val="18"/>
                  <w:szCs w:val="18"/>
                </w:rPr>
                <w:id w:val="726884083"/>
                <w14:checkbox>
                  <w14:checked w14:val="0"/>
                  <w14:checkedState w14:val="2612" w14:font="MS Gothic"/>
                  <w14:uncheckedState w14:val="2610" w14:font="MS Gothic"/>
                </w14:checkbox>
              </w:sdtPr>
              <w:sdtEndPr/>
              <w:sdtContent>
                <w:r w:rsidR="0075672B" w:rsidRPr="00C908C0">
                  <w:rPr>
                    <w:rFonts w:ascii="MS Gothic" w:eastAsia="MS Gothic" w:hAnsi="MS Gothic" w:cs="MS Gothic" w:hint="eastAsia"/>
                    <w:b/>
                    <w:sz w:val="18"/>
                    <w:szCs w:val="18"/>
                  </w:rPr>
                  <w:t>☐</w:t>
                </w:r>
              </w:sdtContent>
            </w:sdt>
            <w:r w:rsidR="0075672B" w:rsidRPr="00C908C0">
              <w:rPr>
                <w:rFonts w:ascii="Gill Sans MT" w:hAnsi="Gill Sans MT"/>
                <w:sz w:val="18"/>
                <w:szCs w:val="18"/>
                <w:lang w:val="fr"/>
              </w:rPr>
              <w:t xml:space="preserve"> Les groupes vulnérables (femmes, enfants, handicapés, etc.) ont participé à la réunion </w:t>
            </w:r>
            <w:r w:rsidR="0075672B" w:rsidRPr="00C908C0">
              <w:rPr>
                <w:rFonts w:ascii="Gill Sans MT" w:hAnsi="Gill Sans MT"/>
                <w:iCs/>
                <w:sz w:val="18"/>
                <w:szCs w:val="18"/>
                <w:lang w:val="fr"/>
              </w:rPr>
              <w:t xml:space="preserve"> </w:t>
            </w:r>
          </w:p>
          <w:p xmlns:w14="http://schemas.microsoft.com/office/word/2010/wordml" xmlns:w="http://schemas.openxmlformats.org/wordprocessingml/2006/main" w14:paraId="42D77789" w14:textId="7A1D556C"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837727957"/>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fr"/>
              </w:rPr>
              <w:t xml:space="preserve"> </w:t>
            </w:r>
            <w:r w:rsidR="00B07926" w:rsidRPr="00C908C0">
              <w:rPr>
                <w:rFonts w:ascii="Gill Sans MT" w:hAnsi="Gill Sans MT"/>
                <w:iCs/>
                <w:sz w:val="18"/>
                <w:szCs w:val="18"/>
                <w:lang w:val="fr"/>
              </w:rPr>
              <w:t xml:space="preserve">Les participants ont examiné les résultats des normes de suivi et des séances d'utilisation des Fiches d'évaluation communautaires </w:t>
            </w:r>
          </w:p>
          <w:p xmlns:w14="http://schemas.microsoft.com/office/word/2010/wordml" xmlns:w="http://schemas.openxmlformats.org/wordprocessingml/2006/main" w14:paraId="5F11A333" w14:textId="5C0747CA"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588811469"/>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7921EA" w:rsidRPr="00C908C0">
              <w:rPr>
                <w:rFonts w:ascii="Gill Sans MT" w:hAnsi="Gill Sans MT"/>
                <w:b/>
                <w:sz w:val="18"/>
                <w:szCs w:val="18"/>
              </w:rPr>
              <w:t xml:space="preserve"> </w:t>
            </w:r>
            <w:r w:rsidR="007921EA" w:rsidRPr="00C908C0">
              <w:rPr>
                <w:rFonts w:ascii="Gill Sans MT" w:hAnsi="Gill Sans MT"/>
                <w:iCs/>
                <w:sz w:val="18"/>
                <w:szCs w:val="18"/>
                <w:lang w:val="fr"/>
              </w:rPr>
              <w:t xml:space="preserve">Un Plan d'action a été convenu et conçu, incluant des objectifs spécifiques, mesurables, réalisables, réalistes et assortis de délais qui visent à améliorer la prestation de services</w:t>
            </w:r>
          </w:p>
          <w:p xmlns:w14="http://schemas.microsoft.com/office/word/2010/wordml" xmlns:w="http://schemas.openxmlformats.org/wordprocessingml/2006/main" w14:paraId="0897B160" w14:textId="519F06BB" w:rsidR="00AB5680" w:rsidRPr="00AF105C" w:rsidRDefault="008A0BC4" w:rsidP="00AF105C">
            <w:pPr>
              <w:ind w:left="720"/>
              <w:rPr>
                <w:rFonts w:ascii="Gill Sans MT" w:hAnsi="Gill Sans MT"/>
                <w:iCs/>
                <w:sz w:val="18"/>
                <w:szCs w:val="18"/>
                <w:lang w:val="en-GB"/>
              </w:rPr>
            </w:pPr>
            <w:sdt>
              <w:sdtPr>
                <w:rPr>
                  <w:rFonts w:ascii="Gill Sans MT" w:hAnsi="Gill Sans MT"/>
                  <w:b/>
                  <w:sz w:val="18"/>
                  <w:szCs w:val="18"/>
                </w:rPr>
                <w:id w:val="-1849787046"/>
                <w14:checkbox>
                  <w14:checked w14:val="0"/>
                  <w14:checkedState w14:val="2612" w14:font="MS Gothic"/>
                  <w14:uncheckedState w14:val="2610" w14:font="MS Gothic"/>
                </w14:checkbox>
              </w:sdtPr>
              <w:sdtEndPr/>
              <w:sdtContent>
                <w:r w:rsidR="00572BEE" w:rsidRPr="00C908C0">
                  <w:rPr>
                    <w:rFonts w:ascii="MS Gothic" w:eastAsia="MS Gothic" w:hAnsi="MS Gothic" w:cs="MS Gothic" w:hint="eastAsia"/>
                    <w:b/>
                    <w:sz w:val="18"/>
                    <w:szCs w:val="18"/>
                  </w:rPr>
                  <w:t>☐</w:t>
                </w:r>
              </w:sdtContent>
            </w:sdt>
            <w:r w:rsidR="00572BEE" w:rsidRPr="00C908C0">
              <w:rPr>
                <w:rFonts w:ascii="Gill Sans MT" w:hAnsi="Gill Sans MT"/>
                <w:sz w:val="18"/>
                <w:szCs w:val="18"/>
                <w:lang w:val="fr"/>
              </w:rPr>
              <w:t xml:space="preserve"> </w:t>
            </w:r>
            <w:r w:rsidR="00572BEE" w:rsidRPr="00C908C0">
              <w:rPr>
                <w:rFonts w:ascii="Gill Sans MT" w:hAnsi="Gill Sans MT"/>
                <w:iCs/>
                <w:sz w:val="18"/>
                <w:szCs w:val="18"/>
                <w:lang w:val="fr"/>
              </w:rPr>
              <w:t xml:space="preserve">Vision Mondiale n'a pas contribué financièrement à la mise en œuvre du Plan d'action (recommandé). </w:t>
            </w:r>
            <w:r w:rsidR="00C908C0" w:rsidRPr="00AF105C">
              <w:rPr>
                <w:rFonts w:ascii="Gill Sans MT" w:hAnsi="Gill Sans MT"/>
                <w:i/>
                <w:iCs/>
                <w:sz w:val="18"/>
                <w:szCs w:val="18"/>
                <w:lang w:val="fr"/>
              </w:rPr>
              <w:t xml:space="preserve">Si non coché, veuillez donner une explication dans le tableau des écarts ci-dessous.</w:t>
            </w:r>
          </w:p>
        </w:tc>
        <w:tc>
          <w:tcPr>
            <w:tcW w:w="252" w:type="pct"/>
            <w:shd w:val="clear" w:color="auto" w:fill="DBE5F1" w:themeFill="accent1" w:themeFillTint="33"/>
          </w:tcPr>
          <w:p xmlns:w14="http://schemas.microsoft.com/office/word/2010/wordml" xmlns:w="http://schemas.openxmlformats.org/wordprocessingml/2006/main" w14:paraId="1B661F03" w14:textId="69259296" w:rsidR="009406EF" w:rsidRDefault="009406EF" w:rsidP="0085680E">
            <w:pPr>
              <w:pStyle w:val="ListParagraph"/>
              <w:spacing w:after="0" w:line="240" w:lineRule="auto"/>
              <w:ind w:left="264"/>
              <w:rPr>
                <w:sz w:val="19"/>
                <w:szCs w:val="19"/>
                <w:lang w:val="en-GB"/>
              </w:rPr>
            </w:pPr>
          </w:p>
        </w:tc>
      </w:tr>
      <w:tr w:rsidR="009406EF" w:rsidRPr="001268DA" w14:paraId="3C5BB5ED" w14:textId="37C0752E" w:rsidTr="004A121B">
        <w:trPr>
          <w:trHeight w:val="699"/>
        </w:trPr>
        <w:tc>
          <w:tcPr>
            <w:tcW w:w="956" w:type="pct"/>
            <w:shd w:val="clear" w:color="auto" w:fill="DBE5F1" w:themeFill="accent1" w:themeFillTint="33"/>
          </w:tcPr>
          <w:p xmlns:w14="http://schemas.microsoft.com/office/word/2010/wordml" xmlns:w="http://schemas.openxmlformats.org/wordprocessingml/2006/main" w14:paraId="201A0439" w14:textId="60C3A4FC" w:rsidR="007921EA" w:rsidRPr="00C908C0" w:rsidRDefault="009406EF" w:rsidP="007921EA">
            <w:pPr>
              <w:pStyle w:val="NoSpacing"/>
              <w:rPr>
                <w:rFonts w:ascii="Gill Sans MT" w:hAnsi="Gill Sans MT"/>
                <w:b/>
                <w:bCs/>
                <w:color w:val="000000" w:themeColor="text1"/>
                <w:sz w:val="18"/>
                <w:szCs w:val="18"/>
                <w:lang w:val="en-GB"/>
              </w:rPr>
            </w:pPr>
            <w:r w:rsidRPr="00C908C0">
              <w:rPr>
                <w:rFonts w:ascii="Gill Sans MT" w:hAnsi="Gill Sans MT"/>
                <w:sz w:val="18"/>
                <w:szCs w:val="18"/>
                <w:lang w:val="fr"/>
              </w:rPr>
              <w:t xml:space="preserve">4. </w:t>
            </w:r>
            <w:r w:rsidR="007921EA" w:rsidRPr="00C908C0">
              <w:rPr>
                <w:rFonts w:ascii="Gill Sans MT" w:hAnsi="Gill Sans MT"/>
                <w:b/>
                <w:bCs/>
                <w:color w:val="000000" w:themeColor="text1"/>
                <w:sz w:val="18"/>
                <w:szCs w:val="18"/>
                <w:lang w:val="fr"/>
              </w:rPr>
              <w:t xml:space="preserve">« Amélioration des services et influence sur les politiques »</w:t>
            </w:r>
          </w:p>
          <w:p xmlns:w14="http://schemas.microsoft.com/office/word/2010/wordml" xmlns:w="http://schemas.openxmlformats.org/wordprocessingml/2006/main" w14:paraId="2120C8AA" w14:textId="77777777" w:rsidR="007921EA" w:rsidRPr="00C908C0" w:rsidRDefault="007921EA" w:rsidP="007921EA">
            <w:pPr>
              <w:rPr>
                <w:rFonts w:ascii="Gill Sans MT" w:hAnsi="Gill Sans MT"/>
                <w:b/>
                <w:color w:val="000000" w:themeColor="text1"/>
                <w:sz w:val="18"/>
                <w:szCs w:val="18"/>
                <w:lang w:val="en-GB"/>
              </w:rPr>
            </w:pPr>
          </w:p>
          <w:p xmlns:w14="http://schemas.microsoft.com/office/word/2010/wordml" xmlns:w="http://schemas.openxmlformats.org/wordprocessingml/2006/main" w14:paraId="711D0775" w14:textId="01BEDFF4" w:rsidR="009406EF" w:rsidRPr="00A312E8" w:rsidRDefault="007921EA" w:rsidP="007921EA">
            <w:pPr>
              <w:ind w:left="86"/>
              <w:contextualSpacing/>
              <w:rPr>
                <w:rFonts w:ascii="Gill Sans MT" w:hAnsi="Gill Sans MT"/>
                <w:sz w:val="18"/>
                <w:szCs w:val="18"/>
                <w:lang w:val="en-GB"/>
              </w:rPr>
            </w:pPr>
            <w:r w:rsidRPr="00A312E8">
              <w:rPr>
                <w:rFonts w:ascii="Gill Sans MT" w:hAnsi="Gill Sans MT"/>
                <w:bCs/>
                <w:color w:val="000000" w:themeColor="text1"/>
                <w:sz w:val="18"/>
                <w:szCs w:val="18"/>
                <w:lang w:val="fr"/>
              </w:rPr>
              <w:t xml:space="preserve">Dans cette Quatrième phase, les communautés commencent à mettre en œuvre le plan d'action qu'elles ont créé suite au processus de Rassemblement communautaire. </w:t>
            </w:r>
            <w:r w:rsidRPr="00A312E8">
              <w:rPr>
                <w:rFonts w:ascii="Gill Sans MT" w:hAnsi="Gill Sans MT"/>
                <w:sz w:val="18"/>
                <w:szCs w:val="18"/>
                <w:lang w:val="fr"/>
              </w:rPr>
              <w:t xml:space="preserve"> </w:t>
            </w:r>
          </w:p>
        </w:tc>
        <w:tc>
          <w:tcPr>
            <w:tcW w:w="3792" w:type="pct"/>
            <w:shd w:val="clear" w:color="auto" w:fill="DBE5F1" w:themeFill="accent1" w:themeFillTint="33"/>
          </w:tcPr>
          <w:p xmlns:w14="http://schemas.microsoft.com/office/word/2010/wordml" xmlns:w="http://schemas.openxmlformats.org/wordprocessingml/2006/main" w14:paraId="51E2273D" w14:textId="6C3F7EC2" w:rsidR="00DD680C" w:rsidRPr="00C908C0" w:rsidRDefault="00572BEE" w:rsidP="00572BEE">
            <w:pPr>
              <w:rPr>
                <w:rFonts w:ascii="Gill Sans MT" w:hAnsi="Gill Sans MT"/>
                <w:sz w:val="18"/>
                <w:szCs w:val="18"/>
              </w:rPr>
            </w:pPr>
            <w:r w:rsidRPr="00C908C0">
              <w:rPr>
                <w:rFonts w:ascii="Gill Sans MT" w:hAnsi="Gill Sans MT"/>
                <w:sz w:val="18"/>
                <w:szCs w:val="18"/>
              </w:rPr>
              <w:t xml:space="preserve">Mise en œuvre du Plan d'action</w:t>
              <w:br/>
              <w:t xml:space="preserve">Les Groupes de travail sur la VAC et les membres de la communauté collaborent avec les parties prenantes clés identifiées dans le Plan d'action, par exemple les prestataires de services, les parlementaires, les chefs religieux, les médias locaux afin d'atteindre les objectifs du Plan d'action</w:t>
            </w:r>
          </w:p>
          <w:p xmlns:w14="http://schemas.microsoft.com/office/word/2010/wordml" xmlns:w="http://schemas.openxmlformats.org/wordprocessingml/2006/main" w14:paraId="4845369A" w14:textId="77777777" w:rsidR="00CE3D6B" w:rsidRPr="00C908C0" w:rsidRDefault="00CE3D6B" w:rsidP="00572BEE">
            <w:pPr>
              <w:rPr>
                <w:rFonts w:ascii="Gill Sans MT" w:hAnsi="Gill Sans MT"/>
                <w:sz w:val="18"/>
                <w:szCs w:val="18"/>
              </w:rPr>
            </w:pPr>
          </w:p>
          <w:p xmlns:w14="http://schemas.microsoft.com/office/word/2010/wordml" xmlns:w="http://schemas.openxmlformats.org/wordprocessingml/2006/main" w14:paraId="7FA8D025" w14:textId="758AAF28" w:rsidR="00F06FA7" w:rsidRPr="00C908C0" w:rsidRDefault="00CE3D6B" w:rsidP="00F06FA7">
            <w:pPr>
              <w:rPr>
                <w:rFonts w:ascii="Gill Sans MT" w:hAnsi="Gill Sans MT"/>
                <w:sz w:val="18"/>
                <w:szCs w:val="18"/>
                <w:lang w:val="en-GB"/>
              </w:rPr>
            </w:pPr>
            <w:r w:rsidRPr="00C908C0">
              <w:rPr>
                <w:rFonts w:ascii="Gill Sans MT" w:hAnsi="Gill Sans MT"/>
                <w:sz w:val="18"/>
                <w:szCs w:val="18"/>
              </w:rPr>
              <w:t xml:space="preserve">                </w:t>
            </w:r>
            <w:sdt>
              <w:sdtPr>
                <w:rPr>
                  <w:rFonts w:ascii="Gill Sans MT" w:hAnsi="Gill Sans MT"/>
                  <w:b/>
                  <w:sz w:val="18"/>
                  <w:szCs w:val="18"/>
                </w:rPr>
                <w:id w:val="45423748"/>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00D73510" w:rsidRPr="00C908C0">
              <w:rPr>
                <w:rFonts w:ascii="Gill Sans MT" w:hAnsi="Gill Sans MT"/>
                <w:sz w:val="18"/>
                <w:szCs w:val="18"/>
                <w:lang w:val="fr"/>
              </w:rPr>
              <w:t xml:space="preserve"> Les actions de collaboration ont été entreprises et enregistrées par les Groupes de travail communautaires</w:t>
            </w:r>
          </w:p>
          <w:p xmlns:w14="http://schemas.microsoft.com/office/word/2010/wordml" xmlns:w="http://schemas.openxmlformats.org/wordprocessingml/2006/main" w14:paraId="72D701CF" w14:textId="7DC350A4" w:rsidR="00F06FA7" w:rsidRPr="00C908C0" w:rsidRDefault="00F06FA7" w:rsidP="00F06FA7">
            <w:pPr>
              <w:rPr>
                <w:rFonts w:ascii="Gill Sans MT" w:hAnsi="Gill Sans MT"/>
                <w:sz w:val="18"/>
                <w:szCs w:val="18"/>
                <w:lang w:val="en-GB"/>
              </w:rPr>
            </w:pPr>
            <w:r w:rsidRPr="00C908C0">
              <w:rPr>
                <w:rFonts w:ascii="Gill Sans MT" w:hAnsi="Gill Sans MT"/>
                <w:sz w:val="18"/>
                <w:szCs w:val="18"/>
                <w:lang w:val="fr"/>
              </w:rPr>
              <w:t xml:space="preserve">                </w:t>
            </w:r>
            <w:sdt>
              <w:sdtPr>
                <w:rPr>
                  <w:rFonts w:ascii="Gill Sans MT" w:hAnsi="Gill Sans MT"/>
                  <w:b/>
                  <w:sz w:val="18"/>
                  <w:szCs w:val="18"/>
                </w:rPr>
                <w:id w:val="-247740224"/>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fr"/>
              </w:rPr>
              <w:t xml:space="preserve"> </w:t>
            </w:r>
            <w:r w:rsidRPr="00C908C0">
              <w:rPr>
                <w:rFonts w:ascii="Gill Sans MT" w:hAnsi="Gill Sans MT"/>
                <w:iCs/>
                <w:sz w:val="18"/>
                <w:szCs w:val="18"/>
                <w:lang w:val="fr"/>
              </w:rPr>
              <w:t xml:space="preserve">Le personnel de l'ADP s'est rendu dans les communautés au moins chaque trimestre pour soutenir la mise en oeuvre du Plan d'action et suivre les progrès</w:t>
            </w:r>
            <w:r w:rsidRPr="00C908C0">
              <w:rPr>
                <w:rFonts w:ascii="Gill Sans MT" w:hAnsi="Gill Sans MT"/>
                <w:sz w:val="18"/>
                <w:szCs w:val="18"/>
                <w:lang w:val="fr"/>
              </w:rPr>
              <w:t xml:space="preserve"> </w:t>
            </w:r>
          </w:p>
          <w:p xmlns:w14="http://schemas.microsoft.com/office/word/2010/wordml" xmlns:w="http://schemas.openxmlformats.org/wordprocessingml/2006/main" w14:paraId="4D1E3C48" w14:textId="77777777" w:rsidR="00265161" w:rsidRPr="00C908C0" w:rsidRDefault="00265161" w:rsidP="00F06FA7">
            <w:pPr>
              <w:rPr>
                <w:rFonts w:ascii="Gill Sans MT" w:hAnsi="Gill Sans MT"/>
                <w:sz w:val="18"/>
                <w:szCs w:val="18"/>
                <w:lang w:val="en-GB"/>
              </w:rPr>
            </w:pPr>
          </w:p>
          <w:p xmlns:w14="http://schemas.microsoft.com/office/word/2010/wordml" xmlns:w="http://schemas.openxmlformats.org/wordprocessingml/2006/main" w14:paraId="414249F0" w14:textId="77777777" w:rsidR="00CE3D6B" w:rsidRPr="00C908C0" w:rsidRDefault="00CE3D6B" w:rsidP="00DD680C">
            <w:pPr>
              <w:rPr>
                <w:rFonts w:ascii="Gill Sans MT" w:eastAsia="MS Gothic" w:hAnsi="Gill Sans MT"/>
                <w:sz w:val="18"/>
                <w:szCs w:val="18"/>
              </w:rPr>
            </w:pPr>
          </w:p>
          <w:p xmlns:w14="http://schemas.microsoft.com/office/word/2010/wordml" xmlns:w="http://schemas.openxmlformats.org/wordprocessingml/2006/main" w14:paraId="60941BC7" w14:textId="01FC25C9" w:rsidR="00DD680C" w:rsidRPr="00C908C0" w:rsidRDefault="00DD680C" w:rsidP="00DD680C">
            <w:pPr>
              <w:rPr>
                <w:rFonts w:ascii="Gill Sans MT" w:hAnsi="Gill Sans MT"/>
                <w:sz w:val="18"/>
                <w:szCs w:val="18"/>
                <w:lang w:val="en-GB"/>
              </w:rPr>
            </w:pPr>
            <w:r w:rsidRPr="00C908C0">
              <w:rPr>
                <w:rFonts w:ascii="Gill Sans MT" w:eastAsia="MS Gothic" w:hAnsi="Gill Sans MT"/>
                <w:sz w:val="18"/>
                <w:szCs w:val="18"/>
              </w:rPr>
              <w:t xml:space="preserve">Le personnel de l'AP soutient les Groupes de travail sur la VAC pour former des coalitions et constituent des réseaux pour étendre leur engagement à des niveaux plus élevés :</w:t>
            </w:r>
          </w:p>
          <w:p xmlns:w14="http://schemas.microsoft.com/office/word/2010/wordml" xmlns:w="http://schemas.openxmlformats.org/wordprocessingml/2006/main" w14:paraId="2CFA828D" w14:textId="752458FC" w:rsidR="00DD680C" w:rsidRPr="00C908C0" w:rsidRDefault="008A0BC4" w:rsidP="00DD680C">
            <w:pPr>
              <w:ind w:left="720"/>
              <w:rPr>
                <w:rFonts w:ascii="Gill Sans MT" w:hAnsi="Gill Sans MT"/>
                <w:iCs/>
                <w:sz w:val="18"/>
                <w:szCs w:val="18"/>
                <w:lang w:val="en-GB"/>
              </w:rPr>
            </w:pPr>
            <w:sdt>
              <w:sdtPr>
                <w:rPr>
                  <w:rFonts w:ascii="Gill Sans MT" w:hAnsi="Gill Sans MT"/>
                  <w:b/>
                  <w:sz w:val="18"/>
                  <w:szCs w:val="18"/>
                </w:rPr>
                <w:id w:val="843139562"/>
                <w14:checkbox>
                  <w14:checked w14:val="0"/>
                  <w14:checkedState w14:val="2612" w14:font="MS Gothic"/>
                  <w14:uncheckedState w14:val="2610" w14:font="MS Gothic"/>
                </w14:checkbox>
              </w:sdtPr>
              <w:sdtEndPr/>
              <w:sdtContent>
                <w:r w:rsidR="00D73510" w:rsidRPr="00C908C0">
                  <w:rPr>
                    <w:rFonts w:ascii="MS Gothic" w:eastAsia="MS Gothic" w:hAnsi="MS Gothic" w:cs="MS Gothic" w:hint="eastAsia"/>
                    <w:b/>
                    <w:sz w:val="18"/>
                    <w:szCs w:val="18"/>
                  </w:rPr>
                  <w:t>☐</w:t>
                </w:r>
              </w:sdtContent>
            </w:sdt>
            <w:r w:rsidR="00DD680C" w:rsidRPr="00C908C0">
              <w:rPr>
                <w:rFonts w:ascii="Gill Sans MT" w:hAnsi="Gill Sans MT"/>
                <w:sz w:val="18"/>
                <w:szCs w:val="18"/>
                <w:lang w:val="fr"/>
              </w:rPr>
              <w:t xml:space="preserve"> </w:t>
            </w:r>
            <w:r w:rsidR="00DD680C" w:rsidRPr="00C908C0">
              <w:rPr>
                <w:rFonts w:ascii="Gill Sans MT" w:hAnsi="Gill Sans MT"/>
                <w:iCs/>
                <w:sz w:val="18"/>
                <w:szCs w:val="18"/>
                <w:lang w:val="fr"/>
              </w:rPr>
              <w:t xml:space="preserve">Le personnel du programme a relié les communautés avec d'autres communautés et coalitions, au besoin, afin de les aider à faire pression collectivement aux niveaux local et supérieurs des pouvoirs publics, tel qu'indiqué dans les Plans d'action élaborés.</w:t>
            </w:r>
          </w:p>
          <w:p xmlns:w14="http://schemas.microsoft.com/office/word/2010/wordml" xmlns:w="http://schemas.openxmlformats.org/wordprocessingml/2006/main" w14:paraId="216F2C39" w14:textId="77777777" w:rsidR="00DD680C" w:rsidRPr="00C908C0" w:rsidRDefault="008A0BC4" w:rsidP="00DD680C">
            <w:pPr>
              <w:ind w:left="720"/>
              <w:rPr>
                <w:rFonts w:ascii="Gill Sans MT" w:hAnsi="Gill Sans MT"/>
                <w:sz w:val="18"/>
                <w:szCs w:val="18"/>
              </w:rPr>
            </w:pPr>
            <w:sdt>
              <w:sdtPr>
                <w:rPr>
                  <w:rFonts w:ascii="Gill Sans MT" w:hAnsi="Gill Sans MT"/>
                  <w:sz w:val="18"/>
                  <w:szCs w:val="18"/>
                </w:rPr>
                <w:id w:val="969781497"/>
                <w14:checkbox>
                  <w14:checked w14:val="0"/>
                  <w14:checkedState w14:val="2612" w14:font="MS Gothic"/>
                  <w14:uncheckedState w14:val="2610" w14:font="MS Gothic"/>
                </w14:checkbox>
              </w:sdtPr>
              <w:sdtEndPr/>
              <w:sdtContent>
                <w:r w:rsidR="00DD680C" w:rsidRPr="00C908C0">
                  <w:rPr>
                    <w:rFonts w:ascii="MS Gothic" w:eastAsia="MS Gothic" w:hAnsi="MS Gothic" w:cs="MS Gothic" w:hint="eastAsia"/>
                    <w:sz w:val="18"/>
                    <w:szCs w:val="18"/>
                  </w:rPr>
                  <w:t>☐</w:t>
                </w:r>
              </w:sdtContent>
            </w:sdt>
            <w:r w:rsidR="00DD680C" w:rsidRPr="00C908C0">
              <w:rPr>
                <w:rFonts w:ascii="Gill Sans MT" w:hAnsi="Gill Sans MT"/>
                <w:sz w:val="18"/>
                <w:szCs w:val="18"/>
              </w:rPr>
              <w:t xml:space="preserve"> Les membres du Groupe sur la VAC collaborent à des plateformes locales et sous-nationales</w:t>
            </w:r>
          </w:p>
          <w:p xmlns:w14="http://schemas.microsoft.com/office/word/2010/wordml" xmlns:w="http://schemas.openxmlformats.org/wordprocessingml/2006/main" w14:paraId="19A0352B" w14:textId="77777777" w:rsidR="00F25BDE" w:rsidRPr="00C908C0" w:rsidRDefault="00F25BDE" w:rsidP="00605B6C">
            <w:pPr>
              <w:ind w:left="720"/>
              <w:rPr>
                <w:rFonts w:ascii="Gill Sans MT" w:hAnsi="Gill Sans MT"/>
                <w:iCs/>
                <w:sz w:val="18"/>
                <w:szCs w:val="18"/>
                <w:lang w:val="en-GB"/>
              </w:rPr>
            </w:pPr>
          </w:p>
          <w:p xmlns:w14="http://schemas.microsoft.com/office/word/2010/wordml" xmlns:w="http://schemas.openxmlformats.org/wordprocessingml/2006/main" w14:paraId="5777943A" w14:textId="77777777" w:rsidR="00CD31DB" w:rsidRPr="00C908C0" w:rsidRDefault="00CD31DB" w:rsidP="005C7E7E">
            <w:pPr>
              <w:rPr>
                <w:rFonts w:ascii="Gill Sans MT" w:hAnsi="Gill Sans MT"/>
                <w:sz w:val="18"/>
                <w:szCs w:val="18"/>
              </w:rPr>
            </w:pPr>
          </w:p>
          <w:p xmlns:w14="http://schemas.microsoft.com/office/word/2010/wordml" xmlns:w="http://schemas.openxmlformats.org/wordprocessingml/2006/main" w14:paraId="4D471CF7" w14:textId="77777777" w:rsidR="00572BEE" w:rsidRPr="00C908C0" w:rsidRDefault="00572BEE" w:rsidP="00572BEE">
            <w:pPr>
              <w:rPr>
                <w:rFonts w:ascii="Gill Sans MT" w:hAnsi="Gill Sans MT"/>
                <w:iCs/>
                <w:sz w:val="18"/>
                <w:szCs w:val="18"/>
                <w:lang w:val="en-GB"/>
              </w:rPr>
            </w:pPr>
            <w:r w:rsidRPr="00C908C0">
              <w:rPr>
                <w:rFonts w:ascii="Gill Sans MT" w:hAnsi="Gill Sans MT"/>
                <w:iCs/>
                <w:sz w:val="18"/>
                <w:szCs w:val="18"/>
                <w:lang w:val="fr"/>
              </w:rPr>
              <w:t xml:space="preserve">Les données générées par le processus de VAC sont recueillies, analysées et appliquées :</w:t>
            </w:r>
          </w:p>
          <w:p xmlns:w14="http://schemas.microsoft.com/office/word/2010/wordml" xmlns:w="http://schemas.openxmlformats.org/wordprocessingml/2006/main" w14:paraId="72048C05" w14:textId="4AFAD9A4" w:rsidR="00F2397A" w:rsidRPr="00C908C0" w:rsidRDefault="008A0BC4" w:rsidP="00F2397A">
            <w:pPr>
              <w:ind w:left="720"/>
              <w:rPr>
                <w:rFonts w:ascii="Gill Sans MT" w:hAnsi="Gill Sans MT"/>
                <w:iCs/>
                <w:sz w:val="18"/>
                <w:szCs w:val="18"/>
                <w:lang w:val="en-GB"/>
              </w:rPr>
            </w:pPr>
            <w:sdt>
              <w:sdtPr>
                <w:rPr>
                  <w:rFonts w:ascii="Gill Sans MT" w:hAnsi="Gill Sans MT"/>
                  <w:b/>
                  <w:sz w:val="18"/>
                  <w:szCs w:val="18"/>
                </w:rPr>
                <w:id w:val="-469056939"/>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b/>
                    <w:sz w:val="18"/>
                    <w:szCs w:val="18"/>
                  </w:rPr>
                  <w:t>☐</w:t>
                </w:r>
              </w:sdtContent>
            </w:sdt>
            <w:r w:rsidR="00F2397A" w:rsidRPr="00C908C0">
              <w:rPr>
                <w:rFonts w:ascii="Gill Sans MT" w:hAnsi="Gill Sans MT"/>
                <w:sz w:val="18"/>
                <w:szCs w:val="18"/>
                <w:lang w:val="fr"/>
              </w:rPr>
              <w:t xml:space="preserve">Les données des Fiches d'évaluation communautaires ont été </w:t>
            </w:r>
            <w:r w:rsidR="00F2397A" w:rsidRPr="00C908C0">
              <w:rPr>
                <w:rFonts w:ascii="Gill Sans MT" w:hAnsi="Gill Sans MT"/>
                <w:iCs/>
                <w:sz w:val="18"/>
                <w:szCs w:val="18"/>
                <w:lang w:val="fr"/>
              </w:rPr>
              <w:t xml:space="preserve">saisies dans la base de données de la VAC  </w:t>
            </w:r>
          </w:p>
          <w:p xmlns:w14="http://schemas.microsoft.com/office/word/2010/wordml" xmlns:w="http://schemas.openxmlformats.org/wordprocessingml/2006/main" w14:paraId="337C8996" w14:textId="35896BBE" w:rsidR="00F2397A" w:rsidRPr="00C908C0" w:rsidRDefault="008A0BC4" w:rsidP="00F2397A">
            <w:pPr>
              <w:ind w:left="720"/>
              <w:rPr>
                <w:rFonts w:ascii="Gill Sans MT" w:hAnsi="Gill Sans MT"/>
                <w:iCs/>
                <w:sz w:val="18"/>
                <w:szCs w:val="18"/>
                <w:lang w:val="en-GB"/>
              </w:rPr>
            </w:pPr>
            <w:sdt>
              <w:sdtPr>
                <w:rPr>
                  <w:rFonts w:ascii="Gill Sans MT" w:hAnsi="Gill Sans MT"/>
                  <w:sz w:val="18"/>
                  <w:szCs w:val="18"/>
                </w:rPr>
                <w:id w:val="-1612667174"/>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sz w:val="18"/>
                <w:szCs w:val="18"/>
                <w:lang w:val="fr"/>
              </w:rPr>
              <w:t xml:space="preserve"> Les données sur les normes de suivi communautaire ont été </w:t>
            </w:r>
            <w:r w:rsidR="00F2397A" w:rsidRPr="00C908C0">
              <w:rPr>
                <w:rFonts w:ascii="Gill Sans MT" w:hAnsi="Gill Sans MT"/>
                <w:iCs/>
                <w:sz w:val="18"/>
                <w:szCs w:val="18"/>
                <w:lang w:val="fr"/>
              </w:rPr>
              <w:t xml:space="preserve">saisies dans la base de données de la VAC</w:t>
            </w:r>
          </w:p>
          <w:p xmlns:w14="http://schemas.microsoft.com/office/word/2010/wordml" xmlns:w="http://schemas.openxmlformats.org/wordprocessingml/2006/main" w14:paraId="4BB71D60" w14:textId="6DB3B7C8" w:rsidR="00F2397A" w:rsidRPr="00C908C0" w:rsidRDefault="008A0BC4" w:rsidP="00F2397A">
            <w:pPr>
              <w:ind w:left="720"/>
              <w:rPr>
                <w:rFonts w:ascii="Gill Sans MT" w:hAnsi="Gill Sans MT"/>
                <w:iCs/>
                <w:sz w:val="18"/>
                <w:szCs w:val="18"/>
                <w:lang w:val="en-GB"/>
              </w:rPr>
            </w:pPr>
            <w:sdt>
              <w:sdtPr>
                <w:rPr>
                  <w:rFonts w:ascii="Gill Sans MT" w:hAnsi="Gill Sans MT"/>
                  <w:sz w:val="18"/>
                  <w:szCs w:val="18"/>
                </w:rPr>
                <w:id w:val="1408808208"/>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iCs/>
                <w:sz w:val="18"/>
                <w:szCs w:val="18"/>
                <w:lang w:val="fr"/>
              </w:rPr>
              <w:t xml:space="preserve"> Les plans d'action communautaires ont été enregistrés dans la base de données</w:t>
            </w:r>
          </w:p>
          <w:p xmlns:w14="http://schemas.microsoft.com/office/word/2010/wordml" xmlns:w="http://schemas.openxmlformats.org/wordprocessingml/2006/main" w14:paraId="46BADE80" w14:textId="2FCA8DE0" w:rsidR="00F2397A" w:rsidRPr="00C908C0" w:rsidRDefault="008A0BC4" w:rsidP="0016669F">
            <w:pPr>
              <w:ind w:left="720"/>
              <w:rPr>
                <w:rFonts w:ascii="Gill Sans MT" w:hAnsi="Gill Sans MT"/>
                <w:iCs/>
                <w:sz w:val="18"/>
                <w:szCs w:val="18"/>
                <w:lang w:val="en-GB"/>
              </w:rPr>
            </w:pPr>
            <w:sdt>
              <w:sdtPr>
                <w:rPr>
                  <w:rFonts w:ascii="Gill Sans MT" w:hAnsi="Gill Sans MT"/>
                  <w:sz w:val="18"/>
                  <w:szCs w:val="18"/>
                </w:rPr>
                <w:id w:val="-2080905435"/>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iCs/>
                <w:sz w:val="18"/>
                <w:szCs w:val="18"/>
                <w:lang w:val="fr"/>
              </w:rPr>
              <w:t xml:space="preserve"> Les données communautaires de la VAC ont été </w:t>
            </w:r>
            <w:r w:rsidR="00F2397A" w:rsidRPr="00C908C0">
              <w:rPr>
                <w:rFonts w:ascii="Gill Sans MT" w:hAnsi="Gill Sans MT"/>
                <w:sz w:val="18"/>
                <w:szCs w:val="18"/>
              </w:rPr>
              <w:t xml:space="preserve">regroupées avec des données similaires issues d'autres communautés et analysées pour obtenir les implications au niveau infra-national et national et pour l'exercice potentiel d'une influence à haut niveau</w:t>
            </w:r>
            <w:r w:rsidR="00AF105C">
              <w:rPr>
                <w:rStyle w:val="FootnoteReference"/>
                <w:rFonts w:ascii="Gill Sans MT" w:hAnsi="Gill Sans MT"/>
                <w:sz w:val="18"/>
                <w:szCs w:val="18"/>
              </w:rPr>
              <w:footnoteReference w:id="1"/>
            </w:r>
          </w:p>
          <w:p xmlns:w14="http://schemas.microsoft.com/office/word/2010/wordml" xmlns:w="http://schemas.openxmlformats.org/wordprocessingml/2006/main" w14:paraId="46A9D5D3" w14:textId="345356C3" w:rsidR="00572BEE" w:rsidRPr="00C908C0" w:rsidRDefault="008A0BC4" w:rsidP="00572BEE">
            <w:pPr>
              <w:ind w:left="720"/>
              <w:rPr>
                <w:rFonts w:ascii="Gill Sans MT" w:hAnsi="Gill Sans MT"/>
                <w:iCs/>
                <w:sz w:val="18"/>
                <w:szCs w:val="18"/>
                <w:lang w:val="en-GB"/>
              </w:rPr>
            </w:pPr>
            <w:sdt>
              <w:sdtPr>
                <w:rPr>
                  <w:rFonts w:ascii="Gill Sans MT" w:hAnsi="Gill Sans MT"/>
                  <w:sz w:val="18"/>
                  <w:szCs w:val="18"/>
                </w:rPr>
                <w:id w:val="456834722"/>
                <w14:checkbox>
                  <w14:checked w14:val="0"/>
                  <w14:checkedState w14:val="2612" w14:font="MS Gothic"/>
                  <w14:uncheckedState w14:val="2610" w14:font="MS Gothic"/>
                </w14:checkbox>
              </w:sdtPr>
              <w:sdtEndPr/>
              <w:sdtContent>
                <w:r w:rsidR="00995643">
                  <w:rPr>
                    <w:rFonts w:ascii="MS Gothic" w:eastAsia="MS Gothic" w:hAnsi="MS Gothic" w:hint="eastAsia"/>
                    <w:sz w:val="18"/>
                    <w:szCs w:val="18"/>
                  </w:rPr>
                  <w:t>☐</w:t>
                </w:r>
              </w:sdtContent>
            </w:sdt>
            <w:r w:rsidR="00572BEE" w:rsidRPr="00C908C0">
              <w:rPr>
                <w:rFonts w:ascii="Gill Sans MT" w:hAnsi="Gill Sans MT"/>
                <w:iCs/>
                <w:sz w:val="18"/>
                <w:szCs w:val="18"/>
                <w:lang w:val="fr"/>
              </w:rPr>
              <w:t xml:space="preserve"> Les objectifs du Plan d'action ont été atteints et enregistrés dans la base de données de la VAC</w:t>
            </w:r>
            <w:r w:rsidR="00AF105C">
              <w:rPr>
                <w:rStyle w:val="FootnoteReference"/>
                <w:rFonts w:ascii="Gill Sans MT" w:hAnsi="Gill Sans MT"/>
                <w:iCs/>
                <w:sz w:val="18"/>
                <w:szCs w:val="18"/>
                <w:lang w:val="fr"/>
              </w:rPr>
              <w:footnoteReference w:id="2"/>
            </w:r>
            <w:r w:rsidR="00572BEE" w:rsidRPr="00C908C0">
              <w:rPr>
                <w:rFonts w:ascii="Gill Sans MT" w:hAnsi="Gill Sans MT"/>
                <w:iCs/>
                <w:sz w:val="18"/>
                <w:szCs w:val="18"/>
                <w:lang w:val="fr"/>
              </w:rPr>
              <w:t xml:space="preserve"> </w:t>
            </w:r>
          </w:p>
          <w:p xmlns:w14="http://schemas.microsoft.com/office/word/2010/wordml" xmlns:w="http://schemas.openxmlformats.org/wordprocessingml/2006/main" w14:paraId="2B445713" w14:textId="63C00E6A" w:rsidR="00E17BDA" w:rsidRPr="00C908C0" w:rsidRDefault="00E17BDA" w:rsidP="00F2397A">
            <w:pPr>
              <w:ind w:left="720"/>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6D5C3D4D" w14:textId="617563CD" w:rsidR="009406EF" w:rsidRDefault="009406EF" w:rsidP="0085680E">
            <w:pPr>
              <w:pStyle w:val="ListParagraph"/>
              <w:spacing w:after="0" w:line="240" w:lineRule="auto"/>
              <w:ind w:left="264"/>
              <w:rPr>
                <w:sz w:val="19"/>
                <w:szCs w:val="19"/>
                <w:lang w:val="en-GB"/>
              </w:rPr>
            </w:pPr>
          </w:p>
        </w:tc>
      </w:tr>
      <w:tr w:rsidR="009406EF" w:rsidRPr="001268DA" w14:paraId="656FD94F" w14:textId="7D2CA913" w:rsidTr="00F5027C">
        <w:tc>
          <w:tcPr>
            <w:tcW w:w="956" w:type="pct"/>
            <w:shd w:val="clear" w:color="auto" w:fill="DBE5F1" w:themeFill="accent1" w:themeFillTint="33"/>
          </w:tcPr>
          <w:p xmlns:w14="http://schemas.microsoft.com/office/word/2010/wordml" xmlns:w="http://schemas.openxmlformats.org/wordprocessingml/2006/main" w14:paraId="081DE0FF" w14:textId="1FBAFA0D" w:rsidR="009406EF" w:rsidRPr="00C908C0" w:rsidRDefault="008C3979" w:rsidP="00095E02">
            <w:pPr>
              <w:ind w:left="86"/>
              <w:contextualSpacing/>
              <w:rPr>
                <w:rFonts w:ascii="Gill Sans MT" w:hAnsi="Gill Sans MT"/>
                <w:sz w:val="18"/>
                <w:szCs w:val="18"/>
                <w:lang w:val="en-GB"/>
              </w:rPr>
            </w:pPr>
            <w:r w:rsidRPr="00C908C0">
              <w:rPr>
                <w:rFonts w:ascii="Gill Sans MT" w:hAnsi="Gill Sans MT"/>
                <w:sz w:val="18"/>
                <w:szCs w:val="18"/>
                <w:lang w:val="fr"/>
              </w:rPr>
              <w:t xml:space="preserve">5. </w:t>
            </w:r>
            <w:r w:rsidR="009406EF" w:rsidRPr="00C908C0">
              <w:rPr>
                <w:rFonts w:ascii="Gill Sans MT" w:hAnsi="Gill Sans MT"/>
                <w:b/>
                <w:sz w:val="18"/>
                <w:szCs w:val="18"/>
                <w:lang w:val="fr"/>
              </w:rPr>
              <w:t xml:space="preserve">Suivi et évaluation des progrès.</w:t>
            </w:r>
          </w:p>
          <w:p xmlns:w14="http://schemas.microsoft.com/office/word/2010/wordml" xmlns:w="http://schemas.openxmlformats.org/wordprocessingml/2006/main" w14:paraId="1BFB2B5C" w14:textId="77CAA832" w:rsidR="009406EF" w:rsidRPr="00C908C0" w:rsidRDefault="009406EF" w:rsidP="00095E02">
            <w:pPr>
              <w:pStyle w:val="ListParagraph"/>
              <w:spacing w:after="0" w:line="240" w:lineRule="auto"/>
              <w:ind w:left="86"/>
              <w:rPr>
                <w:rFonts w:ascii="Gill Sans MT" w:hAnsi="Gill Sans MT"/>
                <w:sz w:val="18"/>
                <w:szCs w:val="18"/>
                <w:lang w:val="en-GB"/>
              </w:rPr>
            </w:pPr>
            <w:r w:rsidRPr="00C908C0">
              <w:rPr>
                <w:rFonts w:ascii="Gill Sans MT" w:hAnsi="Gill Sans MT"/>
                <w:sz w:val="18"/>
                <w:szCs w:val="18"/>
                <w:lang w:val="fr"/>
              </w:rPr>
              <w:t xml:space="preserve"> </w:t>
            </w:r>
          </w:p>
        </w:tc>
        <w:tc>
          <w:tcPr>
            <w:tcW w:w="3792" w:type="pct"/>
            <w:shd w:val="clear" w:color="auto" w:fill="DBE5F1" w:themeFill="accent1" w:themeFillTint="33"/>
          </w:tcPr>
          <w:p xmlns:w14="http://schemas.microsoft.com/office/word/2010/wordml" xmlns:w="http://schemas.openxmlformats.org/wordprocessingml/2006/main" w14:paraId="190F333B" w14:textId="5CD2035B" w:rsidR="00265161" w:rsidRPr="00AF105C" w:rsidRDefault="00F2397A" w:rsidP="00331FA8">
            <w:pPr>
              <w:rPr>
                <w:rFonts w:ascii="Gill Sans MT" w:hAnsi="Gill Sans MT"/>
                <w:iCs/>
                <w:sz w:val="18"/>
                <w:szCs w:val="18"/>
                <w:lang w:val="en-GB"/>
              </w:rPr>
            </w:pPr>
            <w:r w:rsidRPr="00C908C0">
              <w:rPr>
                <w:rFonts w:ascii="Gill Sans MT" w:hAnsi="Gill Sans MT"/>
                <w:iCs/>
                <w:sz w:val="18"/>
                <w:szCs w:val="18"/>
                <w:lang w:val="fr"/>
              </w:rPr>
              <w:t xml:space="preserve">Suivi du programme :</w:t>
            </w:r>
          </w:p>
          <w:p xmlns:w14="http://schemas.microsoft.com/office/word/2010/wordml" xmlns:w="http://schemas.openxmlformats.org/wordprocessingml/2006/main" w14:paraId="4E413A85" w14:textId="497E1039" w:rsidR="00331FA8" w:rsidRPr="00C908C0" w:rsidRDefault="00995643" w:rsidP="00331FA8">
            <w:pPr>
              <w:ind w:left="720"/>
              <w:rPr>
                <w:rFonts w:ascii="Gill Sans MT" w:hAnsi="Gill Sans MT"/>
                <w:sz w:val="18"/>
                <w:szCs w:val="18"/>
                <w:lang w:val="en-GB"/>
              </w:rPr>
            </w:pPr>
            <w:sdt>
              <w:sdtPr>
                <w:rPr>
                  <w:rFonts w:ascii="Gill Sans MT" w:hAnsi="Gill Sans MT"/>
                  <w:sz w:val="18"/>
                  <w:szCs w:val="18"/>
                </w:rPr>
                <w:id w:val="48551506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Pr="00C908C0">
              <w:rPr>
                <w:rFonts w:ascii="Gill Sans MT" w:hAnsi="Gill Sans MT"/>
                <w:iCs/>
                <w:sz w:val="18"/>
                <w:szCs w:val="18"/>
                <w:lang w:val="fr"/>
              </w:rPr>
              <w:t xml:space="preserve"> </w:t>
            </w:r>
            <w:r w:rsidR="00331FA8" w:rsidRPr="00C908C0">
              <w:rPr>
                <w:rFonts w:ascii="Gill Sans MT" w:hAnsi="Gill Sans MT"/>
                <w:sz w:val="18"/>
                <w:szCs w:val="18"/>
                <w:lang w:val="fr"/>
              </w:rPr>
              <w:t xml:space="preserve">Les Actions communautaires ont été enregistrées par le personnel de VM et rapportées au coordinateur/responsable du plaidoyer national de la VAC </w:t>
            </w:r>
          </w:p>
          <w:p xmlns:w14="http://schemas.microsoft.com/office/word/2010/wordml" xmlns:w="http://schemas.openxmlformats.org/wordprocessingml/2006/main" w14:paraId="58A74631" w14:textId="7AB9CED9" w:rsidR="00265161" w:rsidRPr="00C908C0" w:rsidRDefault="00995643" w:rsidP="00265161">
            <w:pPr>
              <w:ind w:left="720"/>
              <w:rPr>
                <w:rFonts w:ascii="Gill Sans MT" w:hAnsi="Gill Sans MT"/>
                <w:sz w:val="18"/>
                <w:szCs w:val="18"/>
                <w:lang w:val="en-GB"/>
              </w:rPr>
            </w:pPr>
            <w:sdt>
              <w:sdtPr>
                <w:rPr>
                  <w:rFonts w:ascii="Gill Sans MT" w:hAnsi="Gill Sans MT"/>
                  <w:sz w:val="18"/>
                  <w:szCs w:val="18"/>
                </w:rPr>
                <w:id w:val="-152431865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265161" w:rsidRPr="00C908C0">
              <w:rPr>
                <w:rFonts w:ascii="Gill Sans MT" w:hAnsi="Gill Sans MT"/>
                <w:sz w:val="18"/>
                <w:szCs w:val="18"/>
                <w:lang w:val="fr"/>
              </w:rPr>
              <w:t xml:space="preserve"> Les objectifs et résultats de la VAC ont été atteints et les indicateurs enregistrés et comparés dans Horizon </w:t>
            </w:r>
          </w:p>
          <w:p xmlns:w14="http://schemas.microsoft.com/office/word/2010/wordml" xmlns:w="http://schemas.openxmlformats.org/wordprocessingml/2006/main" w14:paraId="243CBAC4" w14:textId="5AA43781" w:rsidR="00265161" w:rsidRPr="00C908C0" w:rsidRDefault="00265161" w:rsidP="00265161">
            <w:pPr>
              <w:ind w:left="720"/>
              <w:rPr>
                <w:rFonts w:ascii="Gill Sans MT" w:hAnsi="Gill Sans MT"/>
                <w:sz w:val="18"/>
                <w:szCs w:val="18"/>
                <w:lang w:val="en-GB"/>
              </w:rPr>
            </w:pPr>
            <w:r w:rsidRPr="00C908C0">
              <w:rPr>
                <w:rFonts w:ascii="MS Gothic" w:eastAsia="MS Gothic" w:hAnsi="MS Gothic" w:cs="MS Gothic" w:hint="eastAsia"/>
                <w:sz w:val="18"/>
                <w:szCs w:val="18"/>
                <w:lang w:val="fr"/>
              </w:rPr>
              <w:t>☐</w:t>
            </w:r>
            <w:r w:rsidRPr="00C908C0">
              <w:rPr>
                <w:rFonts w:ascii="Gill Sans MT" w:hAnsi="Gill Sans MT"/>
                <w:sz w:val="18"/>
                <w:szCs w:val="18"/>
                <w:lang w:val="fr"/>
              </w:rPr>
              <w:t xml:space="preserve"> Les données de l'AP ont été analysées et appliquées au budget, à l'ajustement/la reconception du programme et à d'autres prises de décisions et processus de création de rapports (notamment les rapports de Moteurs de durabilité</w:t>
            </w:r>
            <w:r w:rsidR="00AF105C">
              <w:rPr>
                <w:rStyle w:val="FootnoteReference"/>
                <w:rFonts w:ascii="Gill Sans MT" w:hAnsi="Gill Sans MT"/>
                <w:sz w:val="18"/>
                <w:szCs w:val="18"/>
                <w:lang w:val="fr"/>
              </w:rPr>
              <w:footnoteReference w:id="3"/>
            </w:r>
            <w:r w:rsidRPr="00C908C0">
              <w:rPr>
                <w:rFonts w:ascii="Gill Sans MT" w:hAnsi="Gill Sans MT"/>
                <w:sz w:val="18"/>
                <w:szCs w:val="18"/>
                <w:lang w:val="fr"/>
              </w:rPr>
              <w:t xml:space="preserve"> dans les rapports sur le Bien-être de l'enfant)</w:t>
            </w:r>
          </w:p>
          <w:p xmlns:w14="http://schemas.microsoft.com/office/word/2010/wordml" xmlns:w="http://schemas.openxmlformats.org/wordprocessingml/2006/main" w14:paraId="2833C741" w14:textId="3C605EE5" w:rsidR="00265161" w:rsidRPr="00C908C0" w:rsidRDefault="00265161" w:rsidP="00331FA8">
            <w:pPr>
              <w:ind w:left="720"/>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355F44D9" w14:textId="6F828B1B" w:rsidR="009406EF" w:rsidRPr="00F5027C" w:rsidRDefault="009406EF" w:rsidP="0085680E">
            <w:pPr>
              <w:jc w:val="center"/>
              <w:rPr>
                <w:sz w:val="19"/>
                <w:szCs w:val="19"/>
                <w:lang w:val="en-GB"/>
              </w:rPr>
            </w:pPr>
          </w:p>
        </w:tc>
      </w:tr>
      <w:tr w:rsidR="00F5027C" w:rsidRPr="001268DA" w14:paraId="37BAABF4" w14:textId="77777777" w:rsidTr="00F5027C">
        <w:tc>
          <w:tcPr>
            <w:tcW w:w="4748" w:type="pct"/>
            <w:gridSpan w:val="2"/>
            <w:shd w:val="clear" w:color="auto" w:fill="DBE5F1" w:themeFill="accent1" w:themeFillTint="33"/>
          </w:tcPr>
          <w:p xmlns:w14="http://schemas.microsoft.com/office/word/2010/wordml" xmlns:w="http://schemas.openxmlformats.org/wordprocessingml/2006/main" w14:paraId="6D33C637" w14:textId="19A854A6" w:rsidR="00F5027C" w:rsidRDefault="00F5027C" w:rsidP="00F5027C">
            <w:pPr>
              <w:jc w:val="right"/>
              <w:rPr>
                <w:rFonts w:ascii="Gill Sans MT" w:eastAsia="MS Gothic" w:hAnsi="Gill Sans MT" w:cs="MS Gothic"/>
                <w:b/>
                <w:sz w:val="18"/>
                <w:szCs w:val="18"/>
              </w:rPr>
            </w:pPr>
          </w:p>
          <w:p xmlns:w14="http://schemas.microsoft.com/office/word/2010/wordml" xmlns:w="http://schemas.openxmlformats.org/wordprocessingml/2006/main" w14:paraId="2CB974EC" w14:textId="0F639193" w:rsidR="00F5027C" w:rsidRPr="003C3ED5" w:rsidRDefault="00F5027C" w:rsidP="00F5027C">
            <w:pPr>
              <w:jc w:val="right"/>
              <w:rPr>
                <w:rFonts w:ascii="Gill Sans MT" w:eastAsia="MS Gothic" w:hAnsi="Gill Sans MT" w:cs="MS Gothic"/>
                <w:b/>
                <w:sz w:val="18"/>
                <w:szCs w:val="18"/>
              </w:rPr>
            </w:pPr>
            <w:r>
              <w:rPr>
                <w:rFonts w:ascii="Gill Sans MT" w:eastAsia="MS Gothic" w:hAnsi="Gill Sans MT" w:cs="MS Gothic"/>
                <w:b/>
                <w:sz w:val="18"/>
                <w:szCs w:val="18"/>
              </w:rPr>
              <w:t xml:space="preserve">IQA GLOBALE</w:t>
            </w:r>
          </w:p>
        </w:tc>
        <w:tc>
          <w:tcPr>
            <w:tcW w:w="252" w:type="pct"/>
            <w:shd w:val="clear" w:color="auto" w:fill="DBE5F1" w:themeFill="accent1" w:themeFillTint="33"/>
          </w:tcPr>
          <w:p xmlns:w14="http://schemas.microsoft.com/office/word/2010/wordml" xmlns:w="http://schemas.openxmlformats.org/wordprocessingml/2006/main" w14:paraId="5B7D33A9" w14:textId="77777777" w:rsidR="00F5027C" w:rsidRDefault="00F5027C" w:rsidP="0085680E">
            <w:pPr>
              <w:jc w:val="center"/>
              <w:rPr>
                <w:sz w:val="19"/>
                <w:szCs w:val="19"/>
                <w:lang w:val="en-GB"/>
              </w:rPr>
            </w:pPr>
          </w:p>
          <w:p xmlns:w14="http://schemas.microsoft.com/office/word/2010/wordml" xmlns:w="http://schemas.openxmlformats.org/wordprocessingml/2006/main" w14:paraId="61C75953" w14:textId="28462963" w:rsidR="00F5027C" w:rsidRPr="0085680E" w:rsidRDefault="00F5027C" w:rsidP="0085680E">
            <w:pPr>
              <w:jc w:val="center"/>
              <w:rPr>
                <w:b/>
                <w:sz w:val="19"/>
                <w:szCs w:val="19"/>
                <w:lang w:val="en-GB"/>
              </w:rPr>
            </w:pPr>
          </w:p>
        </w:tc>
      </w:tr>
    </w:tbl>
    <w:p xmlns:w14="http://schemas.microsoft.com/office/word/2010/wordml" xmlns:w="http://schemas.openxmlformats.org/wordprocessingml/2006/main" w14:paraId="1EE2DFBD" w14:textId="77777777" w:rsidR="00995643" w:rsidRDefault="00995643" w:rsidP="004F18F8">
      <w:pPr>
        <w:rPr>
          <w:rFonts w:ascii="Gill Sans MT" w:hAnsi="Gill Sans MT"/>
          <w:sz w:val="18"/>
          <w:szCs w:val="18"/>
          <w:u w:val="single"/>
        </w:rPr>
      </w:pPr>
    </w:p>
    <w:p xmlns:w14="http://schemas.microsoft.com/office/word/2010/wordml" xmlns:w="http://schemas.openxmlformats.org/wordprocessingml/2006/main" w14:paraId="33F47163" w14:textId="6DC6C7DD" w:rsidR="007D2DD8" w:rsidRPr="00550869" w:rsidRDefault="00550869" w:rsidP="004F18F8">
      <w:pPr>
        <w:rPr>
          <w:rFonts w:ascii="Gill Sans MT" w:hAnsi="Gill Sans MT"/>
          <w:sz w:val="18"/>
          <w:szCs w:val="18"/>
        </w:rPr>
      </w:pPr>
      <w:r w:rsidRPr="00550869">
        <w:rPr>
          <w:rFonts w:ascii="Gill Sans MT" w:hAnsi="Gill Sans MT"/>
          <w:sz w:val="18"/>
          <w:szCs w:val="18"/>
          <w:u w:val="single"/>
        </w:rPr>
        <w:lastRenderedPageBreak/>
        <w:t xml:space="preserve">Instructions :</w:t>
      </w:r>
      <w:r>
        <w:rPr>
          <w:rFonts w:ascii="Gill Sans MT" w:hAnsi="Gill Sans MT"/>
          <w:sz w:val="18"/>
          <w:szCs w:val="18"/>
        </w:rPr>
        <w:t xml:space="preserve"> N'hésitez pas à noter tout écart et la source de données utilisées dans l'évaluation de l'IQA des éléments essentiels.  Recommandations sur le documents et étapes suivantes dans l'espace ci-dessous.</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E43A5" w14:paraId="1A043329" w14:textId="77777777" w:rsidTr="00F5027C">
        <w:tc>
          <w:tcPr>
            <w:tcW w:w="468" w:type="dxa"/>
          </w:tcPr>
          <w:p xmlns:w14="http://schemas.microsoft.com/office/word/2010/wordml" xmlns:w="http://schemas.openxmlformats.org/wordprocessingml/2006/main" w14:paraId="1BFB3769"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 xml:space="preserve">EE</w:t>
            </w:r>
          </w:p>
        </w:tc>
        <w:tc>
          <w:tcPr>
            <w:tcW w:w="10512" w:type="dxa"/>
          </w:tcPr>
          <w:p xmlns:w14="http://schemas.microsoft.com/office/word/2010/wordml" xmlns:w="http://schemas.openxmlformats.org/wordprocessingml/2006/main" w14:paraId="0F89690D" w14:textId="34C97B7F" w:rsidR="00F5027C" w:rsidRPr="007E43A5" w:rsidRDefault="00995643" w:rsidP="00F5027C">
            <w:pPr>
              <w:rPr>
                <w:rFonts w:ascii="Gill Sans MT" w:hAnsi="Gill Sans MT"/>
                <w:b/>
                <w:sz w:val="18"/>
                <w:szCs w:val="18"/>
              </w:rPr>
            </w:pPr>
            <w:r>
              <w:rPr>
                <w:rFonts w:ascii="Gill Sans MT" w:hAnsi="Gill Sans MT"/>
                <w:b/>
                <w:sz w:val="18"/>
                <w:szCs w:val="18"/>
              </w:rPr>
              <w:t xml:space="preserve">Remarques</w:t>
            </w:r>
          </w:p>
        </w:tc>
        <w:tc>
          <w:tcPr>
            <w:tcW w:w="3690" w:type="dxa"/>
          </w:tcPr>
          <w:p xmlns:w14="http://schemas.microsoft.com/office/word/2010/wordml" xmlns:w="http://schemas.openxmlformats.org/wordprocessingml/2006/main" w14:paraId="258FD5A7"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 xml:space="preserve">Source des données</w:t>
            </w:r>
          </w:p>
        </w:tc>
      </w:tr>
      <w:tr w:rsidR="00F5027C" w:rsidRPr="007E43A5" w14:paraId="734675B5" w14:textId="77777777" w:rsidTr="00F5027C">
        <w:tc>
          <w:tcPr>
            <w:tcW w:w="468" w:type="dxa"/>
          </w:tcPr>
          <w:p xmlns:w14="http://schemas.microsoft.com/office/word/2010/wordml" xmlns:w="http://schemas.openxmlformats.org/wordprocessingml/2006/main" w14:paraId="2E2B72A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1</w:t>
            </w:r>
          </w:p>
        </w:tc>
        <w:tc>
          <w:tcPr>
            <w:tcW w:w="10512" w:type="dxa"/>
          </w:tcPr>
          <w:p xmlns:w14="http://schemas.microsoft.com/office/word/2010/wordml" xmlns:w="http://schemas.openxmlformats.org/wordprocessingml/2006/main" w14:paraId="53DABFE2"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0A001450"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4017FCB5" w14:textId="77777777" w:rsidR="00F5027C" w:rsidRPr="007E43A5" w:rsidRDefault="00F5027C" w:rsidP="00F5027C">
            <w:pPr>
              <w:rPr>
                <w:rFonts w:ascii="Gill Sans MT" w:hAnsi="Gill Sans MT"/>
                <w:sz w:val="18"/>
                <w:szCs w:val="18"/>
              </w:rPr>
            </w:pPr>
          </w:p>
        </w:tc>
      </w:tr>
      <w:tr w:rsidR="00F5027C" w:rsidRPr="007E43A5" w14:paraId="3EA84473" w14:textId="77777777" w:rsidTr="00F5027C">
        <w:tc>
          <w:tcPr>
            <w:tcW w:w="468" w:type="dxa"/>
          </w:tcPr>
          <w:p xmlns:w14="http://schemas.microsoft.com/office/word/2010/wordml" xmlns:w="http://schemas.openxmlformats.org/wordprocessingml/2006/main" w14:paraId="711E854E"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2</w:t>
            </w:r>
          </w:p>
        </w:tc>
        <w:tc>
          <w:tcPr>
            <w:tcW w:w="10512" w:type="dxa"/>
          </w:tcPr>
          <w:p xmlns:w14="http://schemas.microsoft.com/office/word/2010/wordml" xmlns:w="http://schemas.openxmlformats.org/wordprocessingml/2006/main" w14:paraId="3AECF866"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30022CA9"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5E780D6F" w14:textId="77777777" w:rsidR="00F5027C" w:rsidRPr="007E43A5" w:rsidRDefault="00F5027C" w:rsidP="00F5027C">
            <w:pPr>
              <w:rPr>
                <w:rFonts w:ascii="Gill Sans MT" w:hAnsi="Gill Sans MT"/>
                <w:sz w:val="18"/>
                <w:szCs w:val="18"/>
              </w:rPr>
            </w:pPr>
          </w:p>
        </w:tc>
      </w:tr>
      <w:tr w:rsidR="00F5027C" w:rsidRPr="007E43A5" w14:paraId="642955CD" w14:textId="77777777" w:rsidTr="00F5027C">
        <w:tc>
          <w:tcPr>
            <w:tcW w:w="468" w:type="dxa"/>
          </w:tcPr>
          <w:p xmlns:w14="http://schemas.microsoft.com/office/word/2010/wordml" xmlns:w="http://schemas.openxmlformats.org/wordprocessingml/2006/main" w14:paraId="5856C38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3</w:t>
            </w:r>
          </w:p>
        </w:tc>
        <w:tc>
          <w:tcPr>
            <w:tcW w:w="10512" w:type="dxa"/>
          </w:tcPr>
          <w:p xmlns:w14="http://schemas.microsoft.com/office/word/2010/wordml" xmlns:w="http://schemas.openxmlformats.org/wordprocessingml/2006/main" w14:paraId="74150431" w14:textId="77777777" w:rsidR="00C908C0" w:rsidRPr="00C908C0" w:rsidRDefault="00C908C0" w:rsidP="00C908C0">
            <w:pPr>
              <w:ind w:left="720"/>
              <w:rPr>
                <w:rFonts w:ascii="Gill Sans MT" w:hAnsi="Gill Sans MT"/>
                <w:iCs/>
                <w:sz w:val="18"/>
                <w:szCs w:val="18"/>
                <w:lang w:val="en-GB"/>
              </w:rPr>
            </w:pPr>
          </w:p>
          <w:p xmlns:w14="http://schemas.microsoft.com/office/word/2010/wordml" xmlns:w="http://schemas.openxmlformats.org/wordprocessingml/2006/main" w14:paraId="636CFEC8"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67773B43" w14:textId="77777777" w:rsidR="00F5027C" w:rsidRPr="007E43A5" w:rsidRDefault="00F5027C" w:rsidP="00F5027C">
            <w:pPr>
              <w:rPr>
                <w:rFonts w:ascii="Gill Sans MT" w:hAnsi="Gill Sans MT"/>
                <w:sz w:val="18"/>
                <w:szCs w:val="18"/>
              </w:rPr>
            </w:pPr>
          </w:p>
        </w:tc>
      </w:tr>
      <w:tr w:rsidR="00F5027C" w:rsidRPr="007E43A5" w14:paraId="0DF2E452" w14:textId="77777777" w:rsidTr="00F5027C">
        <w:tc>
          <w:tcPr>
            <w:tcW w:w="468" w:type="dxa"/>
          </w:tcPr>
          <w:p xmlns:w14="http://schemas.microsoft.com/office/word/2010/wordml" xmlns:w="http://schemas.openxmlformats.org/wordprocessingml/2006/main" w14:paraId="20CD78D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4</w:t>
            </w:r>
          </w:p>
        </w:tc>
        <w:tc>
          <w:tcPr>
            <w:tcW w:w="10512" w:type="dxa"/>
          </w:tcPr>
          <w:p xmlns:w14="http://schemas.microsoft.com/office/word/2010/wordml" xmlns:w="http://schemas.openxmlformats.org/wordprocessingml/2006/main" w14:paraId="05A24C2B"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3E50C299"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B462B2B" w14:textId="77777777" w:rsidR="00F5027C" w:rsidRPr="007E43A5" w:rsidRDefault="00F5027C" w:rsidP="00F5027C">
            <w:pPr>
              <w:rPr>
                <w:rFonts w:ascii="Gill Sans MT" w:hAnsi="Gill Sans MT"/>
                <w:sz w:val="18"/>
                <w:szCs w:val="18"/>
              </w:rPr>
            </w:pPr>
          </w:p>
        </w:tc>
      </w:tr>
      <w:tr w:rsidR="00F5027C" w:rsidRPr="007E43A5" w14:paraId="4CE03DEB" w14:textId="77777777" w:rsidTr="00F5027C">
        <w:tc>
          <w:tcPr>
            <w:tcW w:w="468" w:type="dxa"/>
          </w:tcPr>
          <w:p xmlns:w14="http://schemas.microsoft.com/office/word/2010/wordml" xmlns:w="http://schemas.openxmlformats.org/wordprocessingml/2006/main" w14:paraId="3A2DCD25"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5</w:t>
            </w:r>
          </w:p>
        </w:tc>
        <w:tc>
          <w:tcPr>
            <w:tcW w:w="10512" w:type="dxa"/>
          </w:tcPr>
          <w:p xmlns:w14="http://schemas.microsoft.com/office/word/2010/wordml" xmlns:w="http://schemas.openxmlformats.org/wordprocessingml/2006/main" w14:paraId="0A23D67E"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1BE84F48"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A3636C7" w14:textId="77777777" w:rsidR="00F5027C" w:rsidRPr="007E43A5" w:rsidRDefault="00F5027C" w:rsidP="00F5027C">
            <w:pPr>
              <w:rPr>
                <w:rFonts w:ascii="Gill Sans MT" w:hAnsi="Gill Sans MT"/>
                <w:sz w:val="18"/>
                <w:szCs w:val="18"/>
              </w:rPr>
            </w:pPr>
          </w:p>
        </w:tc>
      </w:tr>
      <w:tr w:rsidR="00F5027C" w:rsidRPr="007E43A5" w14:paraId="56818AE6" w14:textId="77777777" w:rsidTr="00F5027C">
        <w:tc>
          <w:tcPr>
            <w:tcW w:w="14670" w:type="dxa"/>
            <w:gridSpan w:val="3"/>
          </w:tcPr>
          <w:p xmlns:w14="http://schemas.microsoft.com/office/word/2010/wordml" xmlns:w="http://schemas.openxmlformats.org/wordprocessingml/2006/main" w14:paraId="5DB87477" w14:textId="77777777" w:rsidR="00F5027C" w:rsidRPr="00F5027C" w:rsidRDefault="00F5027C" w:rsidP="00F5027C">
            <w:pPr>
              <w:rPr>
                <w:rFonts w:ascii="Gill Sans MT" w:hAnsi="Gill Sans MT"/>
                <w:b/>
                <w:sz w:val="18"/>
                <w:szCs w:val="18"/>
              </w:rPr>
            </w:pPr>
            <w:r w:rsidRPr="00F5027C">
              <w:rPr>
                <w:rFonts w:ascii="Gill Sans MT" w:hAnsi="Gill Sans MT"/>
                <w:b/>
                <w:sz w:val="18"/>
                <w:szCs w:val="18"/>
              </w:rPr>
              <w:t xml:space="preserve">Recommandations et étapes suivantes :</w:t>
            </w:r>
          </w:p>
          <w:p xmlns:w14="http://schemas.microsoft.com/office/word/2010/wordml" xmlns:w="http://schemas.openxmlformats.org/wordprocessingml/2006/main" w14:paraId="0858E428"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55358DB9" w14:textId="77777777" w:rsidR="00F5027C" w:rsidRDefault="00F5027C" w:rsidP="00F5027C">
            <w:pPr>
              <w:rPr>
                <w:rFonts w:ascii="Gill Sans MT" w:hAnsi="Gill Sans MT"/>
                <w:sz w:val="18"/>
                <w:szCs w:val="18"/>
              </w:rPr>
            </w:pPr>
          </w:p>
          <w:p xmlns:w14="http://schemas.microsoft.com/office/word/2010/wordml" xmlns:w="http://schemas.openxmlformats.org/wordprocessingml/2006/main" w14:paraId="2B24D56E"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3F1C9801"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47003D4C"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6F3C6BC4"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7BFF3244"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0838427C" w14:textId="77777777" w:rsidR="00C908C0" w:rsidRDefault="00C908C0" w:rsidP="00F5027C">
            <w:pPr>
              <w:rPr>
                <w:rFonts w:ascii="Gill Sans MT" w:hAnsi="Gill Sans MT"/>
                <w:sz w:val="18"/>
                <w:szCs w:val="18"/>
              </w:rPr>
            </w:pPr>
          </w:p>
          <w:p xmlns:w14="http://schemas.microsoft.com/office/word/2010/wordml" xmlns:w="http://schemas.openxmlformats.org/wordprocessingml/2006/main" w14:paraId="715B3230" w14:textId="77777777" w:rsidR="00C908C0" w:rsidRPr="00F5027C" w:rsidRDefault="00C908C0" w:rsidP="00F5027C">
            <w:pPr>
              <w:rPr>
                <w:rFonts w:ascii="Gill Sans MT" w:hAnsi="Gill Sans MT"/>
                <w:sz w:val="18"/>
                <w:szCs w:val="18"/>
              </w:rPr>
            </w:pPr>
          </w:p>
          <w:p xmlns:w14="http://schemas.microsoft.com/office/word/2010/wordml" xmlns:w="http://schemas.openxmlformats.org/wordprocessingml/2006/main" w14:paraId="64A8EEB5" w14:textId="77777777" w:rsidR="00F5027C" w:rsidRDefault="00F5027C" w:rsidP="00F5027C">
            <w:pPr>
              <w:rPr>
                <w:rFonts w:ascii="Gill Sans MT" w:hAnsi="Gill Sans MT"/>
                <w:sz w:val="18"/>
                <w:szCs w:val="18"/>
              </w:rPr>
            </w:pPr>
          </w:p>
          <w:p xmlns:w14="http://schemas.microsoft.com/office/word/2010/wordml" xmlns:w="http://schemas.openxmlformats.org/wordprocessingml/2006/main" w14:paraId="5C2D7AC8"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3FDA86F9"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3D78C38B"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75C30AC8" w14:textId="77777777" w:rsidR="00F5027C" w:rsidRPr="00F5027C" w:rsidRDefault="00F5027C" w:rsidP="00F5027C">
            <w:pPr>
              <w:rPr>
                <w:rFonts w:ascii="Gill Sans MT" w:hAnsi="Gill Sans MT"/>
                <w:sz w:val="18"/>
                <w:szCs w:val="18"/>
              </w:rPr>
            </w:pPr>
          </w:p>
        </w:tc>
      </w:tr>
    </w:tbl>
    <w:p xmlns:w14="http://schemas.microsoft.com/office/word/2010/wordml" xmlns:w="http://schemas.openxmlformats.org/wordprocessingml/2006/main" w14:paraId="00C18AEC" w14:textId="77777777" w:rsidR="00F5027C" w:rsidRDefault="00F5027C" w:rsidP="007D2DD8"/>
    <w:sectPr w:rsidR="00F5027C"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D15B1" w14:textId="77777777" w:rsidR="008A0BC4" w:rsidRDefault="008A0BC4" w:rsidP="00F81920">
      <w:r>
        <w:separator/>
      </w:r>
    </w:p>
  </w:endnote>
  <w:endnote w:type="continuationSeparator" w:id="0">
    <w:p w14:paraId="0ECC624C" w14:textId="77777777" w:rsidR="008A0BC4" w:rsidRDefault="008A0BC4"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GillSans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14="http://schemas.microsoft.com/office/word/2010/wordml" xmlns:w="http://schemas.openxmlformats.org/wordprocessingml/2006/main" w14:paraId="07DF7C40" w14:textId="77777777" w:rsidR="008A0BC4" w:rsidRDefault="008A0BC4" w:rsidP="00F81920">
      <w:r>
        <w:separator/>
      </w:r>
    </w:p>
  </w:footnote>
  <w:footnote w:type="continuationSeparator" w:id="0">
    <w:p xmlns:w14="http://schemas.microsoft.com/office/word/2010/wordml" xmlns:w="http://schemas.openxmlformats.org/wordprocessingml/2006/main" w14:paraId="72B7C9F0" w14:textId="77777777" w:rsidR="008A0BC4" w:rsidRDefault="008A0BC4" w:rsidP="00F81920">
      <w:r>
        <w:continuationSeparator/>
      </w:r>
    </w:p>
  </w:footnote>
  <w:footnote w:id="1">
    <w:p xmlns:w14="http://schemas.microsoft.com/office/word/2010/wordml" xmlns:w="http://schemas.openxmlformats.org/wordprocessingml/2006/main" w14:paraId="08B19E73" w14:textId="22C5BE79" w:rsidR="00AF105C" w:rsidRPr="00AF105C" w:rsidRDefault="00AF105C">
      <w:pPr>
        <w:pStyle w:val="FootnoteText"/>
        <w:rPr>
          <w:rFonts w:ascii="Gill Sans MT" w:hAnsi="Gill Sans MT"/>
          <w:sz w:val="16"/>
          <w:szCs w:val="16"/>
        </w:rPr>
      </w:pPr>
      <w:r w:rsidRPr="00AF105C">
        <w:rPr>
          <w:rStyle w:val="FootnoteReference"/>
          <w:rFonts w:ascii="Gill Sans MT" w:hAnsi="Gill Sans MT"/>
          <w:sz w:val="16"/>
          <w:szCs w:val="16"/>
        </w:rPr>
        <w:footnoteRef/>
      </w:r>
      <w:r w:rsidRPr="00AF105C">
        <w:rPr>
          <w:rFonts w:ascii="Gill Sans MT" w:hAnsi="Gill Sans MT"/>
          <w:sz w:val="16"/>
          <w:szCs w:val="16"/>
        </w:rPr>
        <w:t xml:space="preserve"> </w:t>
      </w:r>
      <w:r w:rsidRPr="00AF105C">
        <w:rPr>
          <w:rStyle w:val="CommentReference"/>
          <w:rFonts w:ascii="Gill Sans MT" w:hAnsi="Gill Sans MT"/>
        </w:rPr>
        <w:t xml:space="preserve">En supposant que cette évaluation s'applique aux activités de niveau national</w:t>
      </w:r>
    </w:p>
  </w:footnote>
  <w:footnote w:id="2">
    <w:p xmlns:w14="http://schemas.microsoft.com/office/word/2010/wordml" xmlns:w="http://schemas.openxmlformats.org/wordprocessingml/2006/main" w14:paraId="4813C1C7" w14:textId="616B08DA" w:rsidR="00AF105C" w:rsidRDefault="00AF105C">
      <w:pPr>
        <w:pStyle w:val="FootnoteText"/>
      </w:pPr>
      <w:r w:rsidRPr="00AF105C">
        <w:rPr>
          <w:rStyle w:val="FootnoteReference"/>
          <w:rFonts w:ascii="Gill Sans MT" w:hAnsi="Gill Sans MT"/>
          <w:sz w:val="16"/>
          <w:szCs w:val="16"/>
        </w:rPr>
        <w:footnoteRef/>
      </w:r>
      <w:r w:rsidRPr="00AF105C">
        <w:rPr>
          <w:rFonts w:ascii="Gill Sans MT" w:hAnsi="Gill Sans MT"/>
          <w:sz w:val="16"/>
          <w:szCs w:val="16"/>
        </w:rPr>
        <w:t xml:space="preserve"> En attendant la confirmation que la base de données de la VAC puisse faciliter cela</w:t>
      </w:r>
    </w:p>
  </w:footnote>
  <w:footnote w:id="3">
    <w:p xmlns:w14="http://schemas.microsoft.com/office/word/2010/wordml" xmlns:w="http://schemas.openxmlformats.org/wordprocessingml/2006/main" w14:paraId="68F23098" w14:textId="584E4A2C" w:rsidR="00AF105C" w:rsidRDefault="00AF105C">
      <w:pPr>
        <w:pStyle w:val="FootnoteText"/>
      </w:pPr>
      <w:r>
        <w:rPr>
          <w:rStyle w:val="FootnoteReference"/>
        </w:rPr>
        <w:footnoteRef/>
      </w:r>
      <w:r>
        <w:t xml:space="preserve"> </w:t>
      </w:r>
      <w:r w:rsidRPr="00AF105C">
        <w:rPr>
          <w:rStyle w:val="CommentReference"/>
          <w:rFonts w:ascii="Gill Sans MT" w:hAnsi="Gill Sans MT"/>
        </w:rPr>
        <w:t xml:space="preserve">En supposant que cette évaluation s'applique aux activités de niveau national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14="http://schemas.microsoft.com/office/word/2010/wordml" xmlns:w="http://schemas.openxmlformats.org/wordprocessingml/2006/main" w14:paraId="6048F388" w14:textId="2A282DFF"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 xml:space="preserve">Outil d'Assurance qualité sur la mise en oeuvre (IQA)</w:t>
    </w:r>
    <w:r w:rsidR="008A0BC4">
      <w:rPr>
        <w:rFonts w:ascii="Gill Sans MT" w:hAnsi="Gill Sans MT"/>
        <w:b/>
        <w:noProof/>
        <w:sz w:val="24"/>
        <w:szCs w:val="24"/>
        <w:lang w:eastAsia="zh-TW"/>
      </w:rPr>
      <w:pict w14:anchorId="3F20C3F2">
        <v:shapetype xmlns:o="urn:schemas-microsoft-com:office:office" xmlns:v="urn:schemas-microsoft-com:vml"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xmlns:o="urn:schemas-microsoft-com:office:office" xmlns:v="urn:schemas-microsoft-com:vml"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VERSION"/>
          <w10:wrap xmlns:w10="urn:schemas-microsoft-com:office:word" anchorx="margin" anchory="margin"/>
        </v:shape>
      </w:pict>
    </w:r>
    <w:r w:rsidRPr="007D2DD8">
      <w:rPr>
        <w:rFonts w:ascii="Gill Sans MT" w:hAnsi="Gill Sans MT"/>
        <w:b/>
        <w:sz w:val="24"/>
        <w:szCs w:val="24"/>
      </w:rPr>
      <w:t xml:space="preserve"> ÉLÉMENTS DE MARQUE                                       </w:t>
    </w:r>
    <w:r w:rsidR="00995643" w:rsidRPr="00BD1EC9">
      <w:rPr>
        <w:rFonts w:ascii="Gill Sans MT" w:hAnsi="Gill Sans MT"/>
        <w:b/>
        <w:noProof/>
        <w:sz w:val="24"/>
        <w:szCs w:val="24"/>
      </w:rPr>
      <w:drawing>
        <wp:inline xmlns:wp14="http://schemas.microsoft.com/office/word/2010/wordprocessingDrawing" xmlns:wp="http://schemas.openxmlformats.org/drawingml/2006/wordprocessingDrawing" distT="0" distB="0" distL="0" distR="0" wp14:anchorId="59135623" wp14:editId="55DC7174">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35AA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78AA"/>
    <w:multiLevelType w:val="hybridMultilevel"/>
    <w:tmpl w:val="A2DC62FA"/>
    <w:lvl w:ilvl="0" w:tplc="04090005">
      <w:start w:val="1"/>
      <w:numFmt w:val="bullet"/>
      <w:lvlText w:val=""/>
      <w:lvlJc w:val="left"/>
      <w:pPr>
        <w:ind w:left="894" w:hanging="360"/>
      </w:pPr>
      <w:rPr>
        <w:rFonts w:ascii="Wingdings" w:hAnsi="Wingdings" w:hint="default"/>
      </w:rPr>
    </w:lvl>
    <w:lvl w:ilvl="1" w:tplc="04090003" w:tentative="1">
      <w:start w:val="1"/>
      <w:numFmt w:val="bullet"/>
      <w:lvlText w:val="o"/>
      <w:lvlJc w:val="left"/>
      <w:pPr>
        <w:ind w:left="1614" w:hanging="360"/>
      </w:pPr>
      <w:rPr>
        <w:rFonts w:ascii="Courier New" w:hAnsi="Courier New" w:hint="default"/>
      </w:rPr>
    </w:lvl>
    <w:lvl w:ilvl="2" w:tplc="04090005" w:tentative="1">
      <w:start w:val="1"/>
      <w:numFmt w:val="bullet"/>
      <w:lvlText w:val=""/>
      <w:lvlJc w:val="left"/>
      <w:pPr>
        <w:ind w:left="2334" w:hanging="360"/>
      </w:pPr>
      <w:rPr>
        <w:rFonts w:ascii="Wingdings" w:hAnsi="Wingdings" w:hint="default"/>
      </w:rPr>
    </w:lvl>
    <w:lvl w:ilvl="3" w:tplc="04090001" w:tentative="1">
      <w:start w:val="1"/>
      <w:numFmt w:val="bullet"/>
      <w:lvlText w:val=""/>
      <w:lvlJc w:val="left"/>
      <w:pPr>
        <w:ind w:left="3054" w:hanging="360"/>
      </w:pPr>
      <w:rPr>
        <w:rFonts w:ascii="Symbol" w:hAnsi="Symbol" w:hint="default"/>
      </w:rPr>
    </w:lvl>
    <w:lvl w:ilvl="4" w:tplc="04090003" w:tentative="1">
      <w:start w:val="1"/>
      <w:numFmt w:val="bullet"/>
      <w:lvlText w:val="o"/>
      <w:lvlJc w:val="left"/>
      <w:pPr>
        <w:ind w:left="3774" w:hanging="360"/>
      </w:pPr>
      <w:rPr>
        <w:rFonts w:ascii="Courier New" w:hAnsi="Courier New" w:hint="default"/>
      </w:rPr>
    </w:lvl>
    <w:lvl w:ilvl="5" w:tplc="04090005" w:tentative="1">
      <w:start w:val="1"/>
      <w:numFmt w:val="bullet"/>
      <w:lvlText w:val=""/>
      <w:lvlJc w:val="left"/>
      <w:pPr>
        <w:ind w:left="4494" w:hanging="360"/>
      </w:pPr>
      <w:rPr>
        <w:rFonts w:ascii="Wingdings" w:hAnsi="Wingdings" w:hint="default"/>
      </w:rPr>
    </w:lvl>
    <w:lvl w:ilvl="6" w:tplc="04090001" w:tentative="1">
      <w:start w:val="1"/>
      <w:numFmt w:val="bullet"/>
      <w:lvlText w:val=""/>
      <w:lvlJc w:val="left"/>
      <w:pPr>
        <w:ind w:left="5214" w:hanging="360"/>
      </w:pPr>
      <w:rPr>
        <w:rFonts w:ascii="Symbol" w:hAnsi="Symbol" w:hint="default"/>
      </w:rPr>
    </w:lvl>
    <w:lvl w:ilvl="7" w:tplc="04090003" w:tentative="1">
      <w:start w:val="1"/>
      <w:numFmt w:val="bullet"/>
      <w:lvlText w:val="o"/>
      <w:lvlJc w:val="left"/>
      <w:pPr>
        <w:ind w:left="5934" w:hanging="360"/>
      </w:pPr>
      <w:rPr>
        <w:rFonts w:ascii="Courier New" w:hAnsi="Courier New" w:hint="default"/>
      </w:rPr>
    </w:lvl>
    <w:lvl w:ilvl="8" w:tplc="04090005" w:tentative="1">
      <w:start w:val="1"/>
      <w:numFmt w:val="bullet"/>
      <w:lvlText w:val=""/>
      <w:lvlJc w:val="left"/>
      <w:pPr>
        <w:ind w:left="6654" w:hanging="360"/>
      </w:pPr>
      <w:rPr>
        <w:rFonts w:ascii="Wingdings" w:hAnsi="Wingdings" w:hint="default"/>
      </w:rPr>
    </w:lvl>
  </w:abstractNum>
  <w:abstractNum w:abstractNumId="2" w15:restartNumberingAfterBreak="0">
    <w:nsid w:val="042E0FF7"/>
    <w:multiLevelType w:val="hybridMultilevel"/>
    <w:tmpl w:val="38BE57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1A71B9"/>
    <w:multiLevelType w:val="hybridMultilevel"/>
    <w:tmpl w:val="2E14F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CD4474"/>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D0672"/>
    <w:multiLevelType w:val="hybridMultilevel"/>
    <w:tmpl w:val="F6CEE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942774"/>
    <w:multiLevelType w:val="hybridMultilevel"/>
    <w:tmpl w:val="4854275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5C37BA6"/>
    <w:multiLevelType w:val="hybridMultilevel"/>
    <w:tmpl w:val="E1F40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457991"/>
    <w:multiLevelType w:val="hybridMultilevel"/>
    <w:tmpl w:val="E770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494EA1"/>
    <w:multiLevelType w:val="hybridMultilevel"/>
    <w:tmpl w:val="5E64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79292A"/>
    <w:multiLevelType w:val="hybridMultilevel"/>
    <w:tmpl w:val="259A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80ED8"/>
    <w:multiLevelType w:val="hybridMultilevel"/>
    <w:tmpl w:val="39665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36637D"/>
    <w:multiLevelType w:val="hybridMultilevel"/>
    <w:tmpl w:val="B71E9D80"/>
    <w:lvl w:ilvl="0" w:tplc="C4D236D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7D8483B"/>
    <w:multiLevelType w:val="hybridMultilevel"/>
    <w:tmpl w:val="991A0B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CC64D8"/>
    <w:multiLevelType w:val="hybridMultilevel"/>
    <w:tmpl w:val="0F74596E"/>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9FC7501"/>
    <w:multiLevelType w:val="hybridMultilevel"/>
    <w:tmpl w:val="C52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1D7AD3"/>
    <w:multiLevelType w:val="hybridMultilevel"/>
    <w:tmpl w:val="28AEE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044C1D"/>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A283D"/>
    <w:multiLevelType w:val="hybridMultilevel"/>
    <w:tmpl w:val="E1144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96594B"/>
    <w:multiLevelType w:val="hybridMultilevel"/>
    <w:tmpl w:val="7B3ACD32"/>
    <w:lvl w:ilvl="0" w:tplc="0409000F">
      <w:start w:val="1"/>
      <w:numFmt w:val="decimal"/>
      <w:lvlText w:val="%1."/>
      <w:lvlJc w:val="left"/>
      <w:pPr>
        <w:ind w:left="720" w:hanging="360"/>
      </w:pPr>
      <w:rPr>
        <w:rFonts w:hint="default"/>
      </w:rPr>
    </w:lvl>
    <w:lvl w:ilvl="1" w:tplc="6E260B6A">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2F30"/>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36358"/>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5446C"/>
    <w:multiLevelType w:val="hybridMultilevel"/>
    <w:tmpl w:val="45486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0B6719"/>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D5683F"/>
    <w:multiLevelType w:val="hybridMultilevel"/>
    <w:tmpl w:val="16841C10"/>
    <w:lvl w:ilvl="0" w:tplc="FF4EF9BC">
      <w:start w:val="1"/>
      <w:numFmt w:val="bullet"/>
      <w:lvlText w:val=""/>
      <w:lvlJc w:val="left"/>
      <w:pPr>
        <w:tabs>
          <w:tab w:val="num" w:pos="720"/>
        </w:tabs>
        <w:ind w:left="720" w:hanging="360"/>
      </w:pPr>
      <w:rPr>
        <w:rFonts w:ascii="Symbol" w:hAnsi="Symbol" w:hint="default"/>
      </w:rPr>
    </w:lvl>
    <w:lvl w:ilvl="1" w:tplc="6986C5A4" w:tentative="1">
      <w:start w:val="1"/>
      <w:numFmt w:val="bullet"/>
      <w:lvlText w:val=""/>
      <w:lvlJc w:val="left"/>
      <w:pPr>
        <w:tabs>
          <w:tab w:val="num" w:pos="1440"/>
        </w:tabs>
        <w:ind w:left="1440" w:hanging="360"/>
      </w:pPr>
      <w:rPr>
        <w:rFonts w:ascii="Symbol" w:hAnsi="Symbol" w:hint="default"/>
      </w:rPr>
    </w:lvl>
    <w:lvl w:ilvl="2" w:tplc="C73E5080" w:tentative="1">
      <w:start w:val="1"/>
      <w:numFmt w:val="bullet"/>
      <w:lvlText w:val=""/>
      <w:lvlJc w:val="left"/>
      <w:pPr>
        <w:tabs>
          <w:tab w:val="num" w:pos="2160"/>
        </w:tabs>
        <w:ind w:left="2160" w:hanging="360"/>
      </w:pPr>
      <w:rPr>
        <w:rFonts w:ascii="Symbol" w:hAnsi="Symbol" w:hint="default"/>
      </w:rPr>
    </w:lvl>
    <w:lvl w:ilvl="3" w:tplc="C6843BFA" w:tentative="1">
      <w:start w:val="1"/>
      <w:numFmt w:val="bullet"/>
      <w:lvlText w:val=""/>
      <w:lvlJc w:val="left"/>
      <w:pPr>
        <w:tabs>
          <w:tab w:val="num" w:pos="2880"/>
        </w:tabs>
        <w:ind w:left="2880" w:hanging="360"/>
      </w:pPr>
      <w:rPr>
        <w:rFonts w:ascii="Symbol" w:hAnsi="Symbol" w:hint="default"/>
      </w:rPr>
    </w:lvl>
    <w:lvl w:ilvl="4" w:tplc="390026AE" w:tentative="1">
      <w:start w:val="1"/>
      <w:numFmt w:val="bullet"/>
      <w:lvlText w:val=""/>
      <w:lvlJc w:val="left"/>
      <w:pPr>
        <w:tabs>
          <w:tab w:val="num" w:pos="3600"/>
        </w:tabs>
        <w:ind w:left="3600" w:hanging="360"/>
      </w:pPr>
      <w:rPr>
        <w:rFonts w:ascii="Symbol" w:hAnsi="Symbol" w:hint="default"/>
      </w:rPr>
    </w:lvl>
    <w:lvl w:ilvl="5" w:tplc="3D22B67E" w:tentative="1">
      <w:start w:val="1"/>
      <w:numFmt w:val="bullet"/>
      <w:lvlText w:val=""/>
      <w:lvlJc w:val="left"/>
      <w:pPr>
        <w:tabs>
          <w:tab w:val="num" w:pos="4320"/>
        </w:tabs>
        <w:ind w:left="4320" w:hanging="360"/>
      </w:pPr>
      <w:rPr>
        <w:rFonts w:ascii="Symbol" w:hAnsi="Symbol" w:hint="default"/>
      </w:rPr>
    </w:lvl>
    <w:lvl w:ilvl="6" w:tplc="71702F98" w:tentative="1">
      <w:start w:val="1"/>
      <w:numFmt w:val="bullet"/>
      <w:lvlText w:val=""/>
      <w:lvlJc w:val="left"/>
      <w:pPr>
        <w:tabs>
          <w:tab w:val="num" w:pos="5040"/>
        </w:tabs>
        <w:ind w:left="5040" w:hanging="360"/>
      </w:pPr>
      <w:rPr>
        <w:rFonts w:ascii="Symbol" w:hAnsi="Symbol" w:hint="default"/>
      </w:rPr>
    </w:lvl>
    <w:lvl w:ilvl="7" w:tplc="459035D4" w:tentative="1">
      <w:start w:val="1"/>
      <w:numFmt w:val="bullet"/>
      <w:lvlText w:val=""/>
      <w:lvlJc w:val="left"/>
      <w:pPr>
        <w:tabs>
          <w:tab w:val="num" w:pos="5760"/>
        </w:tabs>
        <w:ind w:left="5760" w:hanging="360"/>
      </w:pPr>
      <w:rPr>
        <w:rFonts w:ascii="Symbol" w:hAnsi="Symbol" w:hint="default"/>
      </w:rPr>
    </w:lvl>
    <w:lvl w:ilvl="8" w:tplc="65FE1BF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3570164"/>
    <w:multiLevelType w:val="hybridMultilevel"/>
    <w:tmpl w:val="EF4E3152"/>
    <w:lvl w:ilvl="0" w:tplc="5EAE9AA4">
      <w:start w:val="1"/>
      <w:numFmt w:val="decimal"/>
      <w:lvlText w:val="%1)"/>
      <w:lvlJc w:val="left"/>
      <w:pPr>
        <w:ind w:left="360" w:hanging="360"/>
      </w:pPr>
      <w:rPr>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38C5D0D"/>
    <w:multiLevelType w:val="hybridMultilevel"/>
    <w:tmpl w:val="28CA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F3445A"/>
    <w:multiLevelType w:val="hybridMultilevel"/>
    <w:tmpl w:val="E6CA59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BA5412"/>
    <w:multiLevelType w:val="hybridMultilevel"/>
    <w:tmpl w:val="A4468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0D494C"/>
    <w:multiLevelType w:val="hybridMultilevel"/>
    <w:tmpl w:val="59904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66521BBA"/>
    <w:multiLevelType w:val="hybridMultilevel"/>
    <w:tmpl w:val="EC564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0913A0"/>
    <w:multiLevelType w:val="hybridMultilevel"/>
    <w:tmpl w:val="37E00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E60CBC"/>
    <w:multiLevelType w:val="hybridMultilevel"/>
    <w:tmpl w:val="9AC01F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3B0D1B"/>
    <w:multiLevelType w:val="hybridMultilevel"/>
    <w:tmpl w:val="DF4AD226"/>
    <w:lvl w:ilvl="0" w:tplc="A030F6BC">
      <w:start w:val="1"/>
      <w:numFmt w:val="bullet"/>
      <w:lvlText w:val=""/>
      <w:lvlJc w:val="left"/>
      <w:pPr>
        <w:tabs>
          <w:tab w:val="num" w:pos="720"/>
        </w:tabs>
        <w:ind w:left="720" w:hanging="360"/>
      </w:pPr>
      <w:rPr>
        <w:rFonts w:ascii="Symbol" w:hAnsi="Symbol" w:hint="default"/>
      </w:rPr>
    </w:lvl>
    <w:lvl w:ilvl="1" w:tplc="56E03FE4" w:tentative="1">
      <w:start w:val="1"/>
      <w:numFmt w:val="bullet"/>
      <w:lvlText w:val=""/>
      <w:lvlJc w:val="left"/>
      <w:pPr>
        <w:tabs>
          <w:tab w:val="num" w:pos="1440"/>
        </w:tabs>
        <w:ind w:left="1440" w:hanging="360"/>
      </w:pPr>
      <w:rPr>
        <w:rFonts w:ascii="Symbol" w:hAnsi="Symbol" w:hint="default"/>
      </w:rPr>
    </w:lvl>
    <w:lvl w:ilvl="2" w:tplc="760C0466" w:tentative="1">
      <w:start w:val="1"/>
      <w:numFmt w:val="bullet"/>
      <w:lvlText w:val=""/>
      <w:lvlJc w:val="left"/>
      <w:pPr>
        <w:tabs>
          <w:tab w:val="num" w:pos="2160"/>
        </w:tabs>
        <w:ind w:left="2160" w:hanging="360"/>
      </w:pPr>
      <w:rPr>
        <w:rFonts w:ascii="Symbol" w:hAnsi="Symbol" w:hint="default"/>
      </w:rPr>
    </w:lvl>
    <w:lvl w:ilvl="3" w:tplc="1356182A" w:tentative="1">
      <w:start w:val="1"/>
      <w:numFmt w:val="bullet"/>
      <w:lvlText w:val=""/>
      <w:lvlJc w:val="left"/>
      <w:pPr>
        <w:tabs>
          <w:tab w:val="num" w:pos="2880"/>
        </w:tabs>
        <w:ind w:left="2880" w:hanging="360"/>
      </w:pPr>
      <w:rPr>
        <w:rFonts w:ascii="Symbol" w:hAnsi="Symbol" w:hint="default"/>
      </w:rPr>
    </w:lvl>
    <w:lvl w:ilvl="4" w:tplc="527814DE" w:tentative="1">
      <w:start w:val="1"/>
      <w:numFmt w:val="bullet"/>
      <w:lvlText w:val=""/>
      <w:lvlJc w:val="left"/>
      <w:pPr>
        <w:tabs>
          <w:tab w:val="num" w:pos="3600"/>
        </w:tabs>
        <w:ind w:left="3600" w:hanging="360"/>
      </w:pPr>
      <w:rPr>
        <w:rFonts w:ascii="Symbol" w:hAnsi="Symbol" w:hint="default"/>
      </w:rPr>
    </w:lvl>
    <w:lvl w:ilvl="5" w:tplc="D8B2AD42" w:tentative="1">
      <w:start w:val="1"/>
      <w:numFmt w:val="bullet"/>
      <w:lvlText w:val=""/>
      <w:lvlJc w:val="left"/>
      <w:pPr>
        <w:tabs>
          <w:tab w:val="num" w:pos="4320"/>
        </w:tabs>
        <w:ind w:left="4320" w:hanging="360"/>
      </w:pPr>
      <w:rPr>
        <w:rFonts w:ascii="Symbol" w:hAnsi="Symbol" w:hint="default"/>
      </w:rPr>
    </w:lvl>
    <w:lvl w:ilvl="6" w:tplc="6DF264B0" w:tentative="1">
      <w:start w:val="1"/>
      <w:numFmt w:val="bullet"/>
      <w:lvlText w:val=""/>
      <w:lvlJc w:val="left"/>
      <w:pPr>
        <w:tabs>
          <w:tab w:val="num" w:pos="5040"/>
        </w:tabs>
        <w:ind w:left="5040" w:hanging="360"/>
      </w:pPr>
      <w:rPr>
        <w:rFonts w:ascii="Symbol" w:hAnsi="Symbol" w:hint="default"/>
      </w:rPr>
    </w:lvl>
    <w:lvl w:ilvl="7" w:tplc="14067290" w:tentative="1">
      <w:start w:val="1"/>
      <w:numFmt w:val="bullet"/>
      <w:lvlText w:val=""/>
      <w:lvlJc w:val="left"/>
      <w:pPr>
        <w:tabs>
          <w:tab w:val="num" w:pos="5760"/>
        </w:tabs>
        <w:ind w:left="5760" w:hanging="360"/>
      </w:pPr>
      <w:rPr>
        <w:rFonts w:ascii="Symbol" w:hAnsi="Symbol" w:hint="default"/>
      </w:rPr>
    </w:lvl>
    <w:lvl w:ilvl="8" w:tplc="7D801B72"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EA33138"/>
    <w:multiLevelType w:val="hybridMultilevel"/>
    <w:tmpl w:val="2656F7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6B2DDE"/>
    <w:multiLevelType w:val="hybridMultilevel"/>
    <w:tmpl w:val="4442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711F1"/>
    <w:multiLevelType w:val="hybridMultilevel"/>
    <w:tmpl w:val="E124DDF2"/>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743B40C4"/>
    <w:multiLevelType w:val="hybridMultilevel"/>
    <w:tmpl w:val="EB84B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79A87A65"/>
    <w:multiLevelType w:val="hybridMultilevel"/>
    <w:tmpl w:val="B2F0599E"/>
    <w:lvl w:ilvl="0" w:tplc="71B49E14">
      <w:start w:val="1"/>
      <w:numFmt w:val="bullet"/>
      <w:lvlText w:val=""/>
      <w:lvlJc w:val="left"/>
      <w:pPr>
        <w:tabs>
          <w:tab w:val="num" w:pos="720"/>
        </w:tabs>
        <w:ind w:left="720" w:hanging="360"/>
      </w:pPr>
      <w:rPr>
        <w:rFonts w:ascii="Symbol" w:hAnsi="Symbol" w:hint="default"/>
      </w:rPr>
    </w:lvl>
    <w:lvl w:ilvl="1" w:tplc="FF760AAA" w:tentative="1">
      <w:start w:val="1"/>
      <w:numFmt w:val="bullet"/>
      <w:lvlText w:val=""/>
      <w:lvlJc w:val="left"/>
      <w:pPr>
        <w:tabs>
          <w:tab w:val="num" w:pos="1440"/>
        </w:tabs>
        <w:ind w:left="1440" w:hanging="360"/>
      </w:pPr>
      <w:rPr>
        <w:rFonts w:ascii="Symbol" w:hAnsi="Symbol" w:hint="default"/>
      </w:rPr>
    </w:lvl>
    <w:lvl w:ilvl="2" w:tplc="7F90332C" w:tentative="1">
      <w:start w:val="1"/>
      <w:numFmt w:val="bullet"/>
      <w:lvlText w:val=""/>
      <w:lvlJc w:val="left"/>
      <w:pPr>
        <w:tabs>
          <w:tab w:val="num" w:pos="2160"/>
        </w:tabs>
        <w:ind w:left="2160" w:hanging="360"/>
      </w:pPr>
      <w:rPr>
        <w:rFonts w:ascii="Symbol" w:hAnsi="Symbol" w:hint="default"/>
      </w:rPr>
    </w:lvl>
    <w:lvl w:ilvl="3" w:tplc="9F92325E" w:tentative="1">
      <w:start w:val="1"/>
      <w:numFmt w:val="bullet"/>
      <w:lvlText w:val=""/>
      <w:lvlJc w:val="left"/>
      <w:pPr>
        <w:tabs>
          <w:tab w:val="num" w:pos="2880"/>
        </w:tabs>
        <w:ind w:left="2880" w:hanging="360"/>
      </w:pPr>
      <w:rPr>
        <w:rFonts w:ascii="Symbol" w:hAnsi="Symbol" w:hint="default"/>
      </w:rPr>
    </w:lvl>
    <w:lvl w:ilvl="4" w:tplc="AEEC1A38" w:tentative="1">
      <w:start w:val="1"/>
      <w:numFmt w:val="bullet"/>
      <w:lvlText w:val=""/>
      <w:lvlJc w:val="left"/>
      <w:pPr>
        <w:tabs>
          <w:tab w:val="num" w:pos="3600"/>
        </w:tabs>
        <w:ind w:left="3600" w:hanging="360"/>
      </w:pPr>
      <w:rPr>
        <w:rFonts w:ascii="Symbol" w:hAnsi="Symbol" w:hint="default"/>
      </w:rPr>
    </w:lvl>
    <w:lvl w:ilvl="5" w:tplc="54243ABC" w:tentative="1">
      <w:start w:val="1"/>
      <w:numFmt w:val="bullet"/>
      <w:lvlText w:val=""/>
      <w:lvlJc w:val="left"/>
      <w:pPr>
        <w:tabs>
          <w:tab w:val="num" w:pos="4320"/>
        </w:tabs>
        <w:ind w:left="4320" w:hanging="360"/>
      </w:pPr>
      <w:rPr>
        <w:rFonts w:ascii="Symbol" w:hAnsi="Symbol" w:hint="default"/>
      </w:rPr>
    </w:lvl>
    <w:lvl w:ilvl="6" w:tplc="B088FE60" w:tentative="1">
      <w:start w:val="1"/>
      <w:numFmt w:val="bullet"/>
      <w:lvlText w:val=""/>
      <w:lvlJc w:val="left"/>
      <w:pPr>
        <w:tabs>
          <w:tab w:val="num" w:pos="5040"/>
        </w:tabs>
        <w:ind w:left="5040" w:hanging="360"/>
      </w:pPr>
      <w:rPr>
        <w:rFonts w:ascii="Symbol" w:hAnsi="Symbol" w:hint="default"/>
      </w:rPr>
    </w:lvl>
    <w:lvl w:ilvl="7" w:tplc="74CAE09C" w:tentative="1">
      <w:start w:val="1"/>
      <w:numFmt w:val="bullet"/>
      <w:lvlText w:val=""/>
      <w:lvlJc w:val="left"/>
      <w:pPr>
        <w:tabs>
          <w:tab w:val="num" w:pos="5760"/>
        </w:tabs>
        <w:ind w:left="5760" w:hanging="360"/>
      </w:pPr>
      <w:rPr>
        <w:rFonts w:ascii="Symbol" w:hAnsi="Symbol" w:hint="default"/>
      </w:rPr>
    </w:lvl>
    <w:lvl w:ilvl="8" w:tplc="53BE1936"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79D06BE3"/>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F277D"/>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781778"/>
    <w:multiLevelType w:val="hybridMultilevel"/>
    <w:tmpl w:val="D28A8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 w15:restartNumberingAfterBreak="0">
    <w:nsid w:val="7F8E3998"/>
    <w:multiLevelType w:val="hybridMultilevel"/>
    <w:tmpl w:val="8898B1E6"/>
    <w:lvl w:ilvl="0" w:tplc="619E5764">
      <w:start w:val="1"/>
      <w:numFmt w:val="bullet"/>
      <w:lvlText w:val=""/>
      <w:lvlJc w:val="left"/>
      <w:pPr>
        <w:tabs>
          <w:tab w:val="num" w:pos="720"/>
        </w:tabs>
        <w:ind w:left="720" w:hanging="360"/>
      </w:pPr>
      <w:rPr>
        <w:rFonts w:ascii="Symbol" w:hAnsi="Symbol" w:hint="default"/>
      </w:rPr>
    </w:lvl>
    <w:lvl w:ilvl="1" w:tplc="2C3A30D2" w:tentative="1">
      <w:start w:val="1"/>
      <w:numFmt w:val="bullet"/>
      <w:lvlText w:val=""/>
      <w:lvlJc w:val="left"/>
      <w:pPr>
        <w:tabs>
          <w:tab w:val="num" w:pos="1440"/>
        </w:tabs>
        <w:ind w:left="1440" w:hanging="360"/>
      </w:pPr>
      <w:rPr>
        <w:rFonts w:ascii="Symbol" w:hAnsi="Symbol" w:hint="default"/>
      </w:rPr>
    </w:lvl>
    <w:lvl w:ilvl="2" w:tplc="75C21E5A" w:tentative="1">
      <w:start w:val="1"/>
      <w:numFmt w:val="bullet"/>
      <w:lvlText w:val=""/>
      <w:lvlJc w:val="left"/>
      <w:pPr>
        <w:tabs>
          <w:tab w:val="num" w:pos="2160"/>
        </w:tabs>
        <w:ind w:left="2160" w:hanging="360"/>
      </w:pPr>
      <w:rPr>
        <w:rFonts w:ascii="Symbol" w:hAnsi="Symbol" w:hint="default"/>
      </w:rPr>
    </w:lvl>
    <w:lvl w:ilvl="3" w:tplc="A45036AC" w:tentative="1">
      <w:start w:val="1"/>
      <w:numFmt w:val="bullet"/>
      <w:lvlText w:val=""/>
      <w:lvlJc w:val="left"/>
      <w:pPr>
        <w:tabs>
          <w:tab w:val="num" w:pos="2880"/>
        </w:tabs>
        <w:ind w:left="2880" w:hanging="360"/>
      </w:pPr>
      <w:rPr>
        <w:rFonts w:ascii="Symbol" w:hAnsi="Symbol" w:hint="default"/>
      </w:rPr>
    </w:lvl>
    <w:lvl w:ilvl="4" w:tplc="E6527984" w:tentative="1">
      <w:start w:val="1"/>
      <w:numFmt w:val="bullet"/>
      <w:lvlText w:val=""/>
      <w:lvlJc w:val="left"/>
      <w:pPr>
        <w:tabs>
          <w:tab w:val="num" w:pos="3600"/>
        </w:tabs>
        <w:ind w:left="3600" w:hanging="360"/>
      </w:pPr>
      <w:rPr>
        <w:rFonts w:ascii="Symbol" w:hAnsi="Symbol" w:hint="default"/>
      </w:rPr>
    </w:lvl>
    <w:lvl w:ilvl="5" w:tplc="4AC013D4" w:tentative="1">
      <w:start w:val="1"/>
      <w:numFmt w:val="bullet"/>
      <w:lvlText w:val=""/>
      <w:lvlJc w:val="left"/>
      <w:pPr>
        <w:tabs>
          <w:tab w:val="num" w:pos="4320"/>
        </w:tabs>
        <w:ind w:left="4320" w:hanging="360"/>
      </w:pPr>
      <w:rPr>
        <w:rFonts w:ascii="Symbol" w:hAnsi="Symbol" w:hint="default"/>
      </w:rPr>
    </w:lvl>
    <w:lvl w:ilvl="6" w:tplc="103C412C" w:tentative="1">
      <w:start w:val="1"/>
      <w:numFmt w:val="bullet"/>
      <w:lvlText w:val=""/>
      <w:lvlJc w:val="left"/>
      <w:pPr>
        <w:tabs>
          <w:tab w:val="num" w:pos="5040"/>
        </w:tabs>
        <w:ind w:left="5040" w:hanging="360"/>
      </w:pPr>
      <w:rPr>
        <w:rFonts w:ascii="Symbol" w:hAnsi="Symbol" w:hint="default"/>
      </w:rPr>
    </w:lvl>
    <w:lvl w:ilvl="7" w:tplc="B2BE9DC0" w:tentative="1">
      <w:start w:val="1"/>
      <w:numFmt w:val="bullet"/>
      <w:lvlText w:val=""/>
      <w:lvlJc w:val="left"/>
      <w:pPr>
        <w:tabs>
          <w:tab w:val="num" w:pos="5760"/>
        </w:tabs>
        <w:ind w:left="5760" w:hanging="360"/>
      </w:pPr>
      <w:rPr>
        <w:rFonts w:ascii="Symbol" w:hAnsi="Symbol" w:hint="default"/>
      </w:rPr>
    </w:lvl>
    <w:lvl w:ilvl="8" w:tplc="63FAED30" w:tentative="1">
      <w:start w:val="1"/>
      <w:numFmt w:val="bullet"/>
      <w:lvlText w:val=""/>
      <w:lvlJc w:val="left"/>
      <w:pPr>
        <w:tabs>
          <w:tab w:val="num" w:pos="6480"/>
        </w:tabs>
        <w:ind w:left="6480" w:hanging="360"/>
      </w:pPr>
      <w:rPr>
        <w:rFonts w:ascii="Symbol" w:hAnsi="Symbol" w:hint="default"/>
      </w:rPr>
    </w:lvl>
  </w:abstractNum>
  <w:num w:numId="1">
    <w:abstractNumId w:val="21"/>
  </w:num>
  <w:num w:numId="2">
    <w:abstractNumId w:val="4"/>
  </w:num>
  <w:num w:numId="3">
    <w:abstractNumId w:val="20"/>
  </w:num>
  <w:num w:numId="4">
    <w:abstractNumId w:val="39"/>
  </w:num>
  <w:num w:numId="5">
    <w:abstractNumId w:val="40"/>
  </w:num>
  <w:num w:numId="6">
    <w:abstractNumId w:val="19"/>
  </w:num>
  <w:num w:numId="7">
    <w:abstractNumId w:val="23"/>
  </w:num>
  <w:num w:numId="8">
    <w:abstractNumId w:val="35"/>
  </w:num>
  <w:num w:numId="9">
    <w:abstractNumId w:val="17"/>
  </w:num>
  <w:num w:numId="10">
    <w:abstractNumId w:val="10"/>
  </w:num>
  <w:num w:numId="11">
    <w:abstractNumId w:val="6"/>
  </w:num>
  <w:num w:numId="12">
    <w:abstractNumId w:val="41"/>
  </w:num>
  <w:num w:numId="13">
    <w:abstractNumId w:val="34"/>
  </w:num>
  <w:num w:numId="14">
    <w:abstractNumId w:val="6"/>
  </w:num>
  <w:num w:numId="15">
    <w:abstractNumId w:val="34"/>
  </w:num>
  <w:num w:numId="16">
    <w:abstractNumId w:val="34"/>
  </w:num>
  <w:num w:numId="17">
    <w:abstractNumId w:val="3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4"/>
  </w:num>
  <w:num w:numId="21">
    <w:abstractNumId w:val="37"/>
  </w:num>
  <w:num w:numId="22">
    <w:abstractNumId w:val="22"/>
  </w:num>
  <w:num w:numId="23">
    <w:abstractNumId w:val="3"/>
  </w:num>
  <w:num w:numId="24">
    <w:abstractNumId w:val="29"/>
  </w:num>
  <w:num w:numId="25">
    <w:abstractNumId w:val="25"/>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31"/>
  </w:num>
  <w:num w:numId="28">
    <w:abstractNumId w:val="8"/>
  </w:num>
  <w:num w:numId="29">
    <w:abstractNumId w:val="7"/>
  </w:num>
  <w:num w:numId="30">
    <w:abstractNumId w:val="15"/>
  </w:num>
  <w:num w:numId="31">
    <w:abstractNumId w:val="5"/>
  </w:num>
  <w:num w:numId="32">
    <w:abstractNumId w:val="16"/>
  </w:num>
  <w:num w:numId="33">
    <w:abstractNumId w:val="12"/>
  </w:num>
  <w:num w:numId="34">
    <w:abstractNumId w:val="36"/>
  </w:num>
  <w:num w:numId="35">
    <w:abstractNumId w:val="25"/>
  </w:num>
  <w:num w:numId="36">
    <w:abstractNumId w:val="14"/>
  </w:num>
  <w:num w:numId="37">
    <w:abstractNumId w:val="26"/>
  </w:num>
  <w:num w:numId="38">
    <w:abstractNumId w:val="30"/>
  </w:num>
  <w:num w:numId="39">
    <w:abstractNumId w:val="18"/>
  </w:num>
  <w:num w:numId="40">
    <w:abstractNumId w:val="0"/>
  </w:num>
  <w:num w:numId="41">
    <w:abstractNumId w:val="32"/>
  </w:num>
  <w:num w:numId="42">
    <w:abstractNumId w:val="1"/>
  </w:num>
  <w:num w:numId="43">
    <w:abstractNumId w:val="11"/>
  </w:num>
  <w:num w:numId="44">
    <w:abstractNumId w:val="27"/>
  </w:num>
  <w:num w:numId="45">
    <w:abstractNumId w:val="13"/>
  </w:num>
  <w:num w:numId="46">
    <w:abstractNumId w:val="2"/>
  </w:num>
  <w:num w:numId="47">
    <w:abstractNumId w:val="24"/>
  </w:num>
  <w:num w:numId="48">
    <w:abstractNumId w:val="33"/>
  </w:num>
  <w:num w:numId="49">
    <w:abstractNumId w:val="4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04E89"/>
    <w:rsid w:val="00013227"/>
    <w:rsid w:val="00016F72"/>
    <w:rsid w:val="00022580"/>
    <w:rsid w:val="000647D7"/>
    <w:rsid w:val="00077317"/>
    <w:rsid w:val="000825A6"/>
    <w:rsid w:val="00091D3D"/>
    <w:rsid w:val="000B079B"/>
    <w:rsid w:val="000C216A"/>
    <w:rsid w:val="000C361D"/>
    <w:rsid w:val="000D4536"/>
    <w:rsid w:val="000E5E37"/>
    <w:rsid w:val="00111822"/>
    <w:rsid w:val="0014079F"/>
    <w:rsid w:val="00156D7A"/>
    <w:rsid w:val="00164871"/>
    <w:rsid w:val="00165377"/>
    <w:rsid w:val="0016669F"/>
    <w:rsid w:val="00174C0B"/>
    <w:rsid w:val="001953EE"/>
    <w:rsid w:val="001A08D2"/>
    <w:rsid w:val="001B42BD"/>
    <w:rsid w:val="001C3530"/>
    <w:rsid w:val="001C70CC"/>
    <w:rsid w:val="001F28AC"/>
    <w:rsid w:val="00207365"/>
    <w:rsid w:val="00211BFB"/>
    <w:rsid w:val="0021589B"/>
    <w:rsid w:val="00217C5B"/>
    <w:rsid w:val="00221401"/>
    <w:rsid w:val="00227DD2"/>
    <w:rsid w:val="002407E1"/>
    <w:rsid w:val="00242494"/>
    <w:rsid w:val="0024308E"/>
    <w:rsid w:val="002520CD"/>
    <w:rsid w:val="00265161"/>
    <w:rsid w:val="00265F03"/>
    <w:rsid w:val="00287B40"/>
    <w:rsid w:val="0029106F"/>
    <w:rsid w:val="002C18DB"/>
    <w:rsid w:val="002D3C5C"/>
    <w:rsid w:val="002D4AC7"/>
    <w:rsid w:val="002D6097"/>
    <w:rsid w:val="002E117D"/>
    <w:rsid w:val="002E3438"/>
    <w:rsid w:val="0030287B"/>
    <w:rsid w:val="00302AD6"/>
    <w:rsid w:val="00325206"/>
    <w:rsid w:val="00331FA8"/>
    <w:rsid w:val="00340A34"/>
    <w:rsid w:val="003756CE"/>
    <w:rsid w:val="00380A4D"/>
    <w:rsid w:val="0038203D"/>
    <w:rsid w:val="00390145"/>
    <w:rsid w:val="003A3514"/>
    <w:rsid w:val="003B066E"/>
    <w:rsid w:val="003B22E8"/>
    <w:rsid w:val="003B52E4"/>
    <w:rsid w:val="003B5C91"/>
    <w:rsid w:val="003B67EF"/>
    <w:rsid w:val="003B6F79"/>
    <w:rsid w:val="003C3ED5"/>
    <w:rsid w:val="003D6662"/>
    <w:rsid w:val="003E180F"/>
    <w:rsid w:val="00405A84"/>
    <w:rsid w:val="0042223E"/>
    <w:rsid w:val="004423B5"/>
    <w:rsid w:val="004660B2"/>
    <w:rsid w:val="00471B1D"/>
    <w:rsid w:val="00472BD9"/>
    <w:rsid w:val="0047317F"/>
    <w:rsid w:val="00474EFC"/>
    <w:rsid w:val="0048514F"/>
    <w:rsid w:val="004A121B"/>
    <w:rsid w:val="004A3163"/>
    <w:rsid w:val="004B4155"/>
    <w:rsid w:val="004D089B"/>
    <w:rsid w:val="004D43F9"/>
    <w:rsid w:val="004E01FC"/>
    <w:rsid w:val="004F0305"/>
    <w:rsid w:val="004F18F8"/>
    <w:rsid w:val="004F6248"/>
    <w:rsid w:val="004F7794"/>
    <w:rsid w:val="004F7D02"/>
    <w:rsid w:val="0050659E"/>
    <w:rsid w:val="005104EB"/>
    <w:rsid w:val="005105E7"/>
    <w:rsid w:val="00514597"/>
    <w:rsid w:val="005146F6"/>
    <w:rsid w:val="00514BCF"/>
    <w:rsid w:val="0052603C"/>
    <w:rsid w:val="00535426"/>
    <w:rsid w:val="00550869"/>
    <w:rsid w:val="005566FB"/>
    <w:rsid w:val="005602C7"/>
    <w:rsid w:val="00561D55"/>
    <w:rsid w:val="00572BEE"/>
    <w:rsid w:val="0058211A"/>
    <w:rsid w:val="005871C1"/>
    <w:rsid w:val="005A3E7A"/>
    <w:rsid w:val="005A573C"/>
    <w:rsid w:val="005B679D"/>
    <w:rsid w:val="005B6D7E"/>
    <w:rsid w:val="005C0E73"/>
    <w:rsid w:val="005C15D6"/>
    <w:rsid w:val="005C7E7E"/>
    <w:rsid w:val="005D5FFD"/>
    <w:rsid w:val="005F16F3"/>
    <w:rsid w:val="005F472E"/>
    <w:rsid w:val="006039C1"/>
    <w:rsid w:val="00603AAC"/>
    <w:rsid w:val="00605B6C"/>
    <w:rsid w:val="006154FC"/>
    <w:rsid w:val="006349E3"/>
    <w:rsid w:val="00646D10"/>
    <w:rsid w:val="0066494C"/>
    <w:rsid w:val="00666271"/>
    <w:rsid w:val="00667E64"/>
    <w:rsid w:val="00674B38"/>
    <w:rsid w:val="00692AE2"/>
    <w:rsid w:val="006D11CE"/>
    <w:rsid w:val="006E622D"/>
    <w:rsid w:val="006F78E2"/>
    <w:rsid w:val="00703BB8"/>
    <w:rsid w:val="0071120E"/>
    <w:rsid w:val="0071129D"/>
    <w:rsid w:val="00714088"/>
    <w:rsid w:val="00714CC0"/>
    <w:rsid w:val="00731716"/>
    <w:rsid w:val="00754934"/>
    <w:rsid w:val="0075672B"/>
    <w:rsid w:val="007602EE"/>
    <w:rsid w:val="00761CA6"/>
    <w:rsid w:val="00762072"/>
    <w:rsid w:val="007745D7"/>
    <w:rsid w:val="00790740"/>
    <w:rsid w:val="007921EA"/>
    <w:rsid w:val="007A1ACC"/>
    <w:rsid w:val="007A746F"/>
    <w:rsid w:val="007D128A"/>
    <w:rsid w:val="007D2DD8"/>
    <w:rsid w:val="007F15A8"/>
    <w:rsid w:val="007F6D90"/>
    <w:rsid w:val="008008F5"/>
    <w:rsid w:val="0080285D"/>
    <w:rsid w:val="00806C83"/>
    <w:rsid w:val="00810856"/>
    <w:rsid w:val="00816AFC"/>
    <w:rsid w:val="0082360C"/>
    <w:rsid w:val="00827B67"/>
    <w:rsid w:val="00844D9D"/>
    <w:rsid w:val="00855D10"/>
    <w:rsid w:val="0085680E"/>
    <w:rsid w:val="00881361"/>
    <w:rsid w:val="0088377B"/>
    <w:rsid w:val="0088452F"/>
    <w:rsid w:val="0088661C"/>
    <w:rsid w:val="008875A7"/>
    <w:rsid w:val="008926B9"/>
    <w:rsid w:val="008A011A"/>
    <w:rsid w:val="008A0BC4"/>
    <w:rsid w:val="008A20ED"/>
    <w:rsid w:val="008C3979"/>
    <w:rsid w:val="008D0DFA"/>
    <w:rsid w:val="008D1B06"/>
    <w:rsid w:val="008E00DF"/>
    <w:rsid w:val="009022FF"/>
    <w:rsid w:val="0093606C"/>
    <w:rsid w:val="009406EF"/>
    <w:rsid w:val="00944969"/>
    <w:rsid w:val="009534F1"/>
    <w:rsid w:val="009578A5"/>
    <w:rsid w:val="009766CB"/>
    <w:rsid w:val="0098322A"/>
    <w:rsid w:val="0098600F"/>
    <w:rsid w:val="00986171"/>
    <w:rsid w:val="009953F5"/>
    <w:rsid w:val="00995643"/>
    <w:rsid w:val="00996E3B"/>
    <w:rsid w:val="009A132F"/>
    <w:rsid w:val="009A4CA5"/>
    <w:rsid w:val="009A588B"/>
    <w:rsid w:val="009B049A"/>
    <w:rsid w:val="009B42DF"/>
    <w:rsid w:val="009D11BB"/>
    <w:rsid w:val="009D260E"/>
    <w:rsid w:val="009D369B"/>
    <w:rsid w:val="009D3D13"/>
    <w:rsid w:val="009D744C"/>
    <w:rsid w:val="00A00A12"/>
    <w:rsid w:val="00A1516C"/>
    <w:rsid w:val="00A23455"/>
    <w:rsid w:val="00A25A59"/>
    <w:rsid w:val="00A312E8"/>
    <w:rsid w:val="00A40E1A"/>
    <w:rsid w:val="00A41F04"/>
    <w:rsid w:val="00A6493E"/>
    <w:rsid w:val="00A675B0"/>
    <w:rsid w:val="00A82F10"/>
    <w:rsid w:val="00A918C4"/>
    <w:rsid w:val="00A9362D"/>
    <w:rsid w:val="00A941F0"/>
    <w:rsid w:val="00A96956"/>
    <w:rsid w:val="00AA35BB"/>
    <w:rsid w:val="00AB37E5"/>
    <w:rsid w:val="00AB3A27"/>
    <w:rsid w:val="00AB5680"/>
    <w:rsid w:val="00AE15FC"/>
    <w:rsid w:val="00AE3344"/>
    <w:rsid w:val="00AF105C"/>
    <w:rsid w:val="00AF6B0D"/>
    <w:rsid w:val="00B05E03"/>
    <w:rsid w:val="00B07926"/>
    <w:rsid w:val="00B2183F"/>
    <w:rsid w:val="00B2462F"/>
    <w:rsid w:val="00B376CE"/>
    <w:rsid w:val="00B44E81"/>
    <w:rsid w:val="00B8795C"/>
    <w:rsid w:val="00B87B01"/>
    <w:rsid w:val="00B90FC8"/>
    <w:rsid w:val="00BA3110"/>
    <w:rsid w:val="00BA4DFE"/>
    <w:rsid w:val="00BB1CFC"/>
    <w:rsid w:val="00BB4EE5"/>
    <w:rsid w:val="00BB54CD"/>
    <w:rsid w:val="00BC1A1D"/>
    <w:rsid w:val="00BD1BDF"/>
    <w:rsid w:val="00BD586F"/>
    <w:rsid w:val="00BF77C2"/>
    <w:rsid w:val="00C07657"/>
    <w:rsid w:val="00C10F93"/>
    <w:rsid w:val="00C32705"/>
    <w:rsid w:val="00C6077D"/>
    <w:rsid w:val="00C74FBB"/>
    <w:rsid w:val="00C81B6A"/>
    <w:rsid w:val="00C86789"/>
    <w:rsid w:val="00C908C0"/>
    <w:rsid w:val="00C9137B"/>
    <w:rsid w:val="00CA5CDD"/>
    <w:rsid w:val="00CA6C88"/>
    <w:rsid w:val="00CB3268"/>
    <w:rsid w:val="00CC1494"/>
    <w:rsid w:val="00CC6872"/>
    <w:rsid w:val="00CD2123"/>
    <w:rsid w:val="00CD31DB"/>
    <w:rsid w:val="00CD5CA3"/>
    <w:rsid w:val="00CE3D6B"/>
    <w:rsid w:val="00CE3E2E"/>
    <w:rsid w:val="00D14B57"/>
    <w:rsid w:val="00D159DD"/>
    <w:rsid w:val="00D20E06"/>
    <w:rsid w:val="00D46BC6"/>
    <w:rsid w:val="00D47ACA"/>
    <w:rsid w:val="00D547B9"/>
    <w:rsid w:val="00D55136"/>
    <w:rsid w:val="00D73510"/>
    <w:rsid w:val="00D74BAD"/>
    <w:rsid w:val="00D753CF"/>
    <w:rsid w:val="00D8752A"/>
    <w:rsid w:val="00D90502"/>
    <w:rsid w:val="00D910DB"/>
    <w:rsid w:val="00D972F9"/>
    <w:rsid w:val="00DA3E0D"/>
    <w:rsid w:val="00DB1456"/>
    <w:rsid w:val="00DD680C"/>
    <w:rsid w:val="00DE338D"/>
    <w:rsid w:val="00DE79AD"/>
    <w:rsid w:val="00E000B2"/>
    <w:rsid w:val="00E073B6"/>
    <w:rsid w:val="00E17BDA"/>
    <w:rsid w:val="00E37B03"/>
    <w:rsid w:val="00E42898"/>
    <w:rsid w:val="00E45C27"/>
    <w:rsid w:val="00E5607B"/>
    <w:rsid w:val="00E85F04"/>
    <w:rsid w:val="00ED2045"/>
    <w:rsid w:val="00ED31AE"/>
    <w:rsid w:val="00ED500A"/>
    <w:rsid w:val="00EE3951"/>
    <w:rsid w:val="00EF306B"/>
    <w:rsid w:val="00F04F53"/>
    <w:rsid w:val="00F06FA7"/>
    <w:rsid w:val="00F110B7"/>
    <w:rsid w:val="00F15695"/>
    <w:rsid w:val="00F2397A"/>
    <w:rsid w:val="00F25BDE"/>
    <w:rsid w:val="00F26B30"/>
    <w:rsid w:val="00F5027C"/>
    <w:rsid w:val="00F558EE"/>
    <w:rsid w:val="00F61E1E"/>
    <w:rsid w:val="00F62A78"/>
    <w:rsid w:val="00F632AC"/>
    <w:rsid w:val="00F81920"/>
    <w:rsid w:val="00F87A0D"/>
    <w:rsid w:val="00F921FD"/>
    <w:rsid w:val="00FA7789"/>
    <w:rsid w:val="00FB5054"/>
    <w:rsid w:val="00FC3D63"/>
    <w:rsid w:val="00FD0320"/>
    <w:rsid w:val="00FD3CDF"/>
    <w:rsid w:val="00FF0142"/>
    <w:rsid w:val="00FF2314"/>
    <w:rsid w:val="00FF6D92"/>
    <w:rsid w:val="00FF7DB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255D72E9-9551-4C88-A718-79338B55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61"/>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table" w:styleId="LightList-Accent3">
    <w:name w:val="Light List Accent 3"/>
    <w:basedOn w:val="TableNormal"/>
    <w:uiPriority w:val="61"/>
    <w:rsid w:val="00C10F93"/>
    <w:rPr>
      <w:rFonts w:asciiTheme="minorHAnsi" w:eastAsiaTheme="minorEastAsia" w:hAnsiTheme="minorHAnsi" w:cstheme="minorBidi"/>
      <w:sz w:val="24"/>
      <w:szCs w:val="24"/>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165170043">
      <w:bodyDiv w:val="1"/>
      <w:marLeft w:val="0"/>
      <w:marRight w:val="0"/>
      <w:marTop w:val="0"/>
      <w:marBottom w:val="0"/>
      <w:divBdr>
        <w:top w:val="none" w:sz="0" w:space="0" w:color="auto"/>
        <w:left w:val="none" w:sz="0" w:space="0" w:color="auto"/>
        <w:bottom w:val="none" w:sz="0" w:space="0" w:color="auto"/>
        <w:right w:val="none" w:sz="0" w:space="0" w:color="auto"/>
      </w:divBdr>
      <w:divsChild>
        <w:div w:id="130098488">
          <w:marLeft w:val="547"/>
          <w:marRight w:val="0"/>
          <w:marTop w:val="0"/>
          <w:marBottom w:val="0"/>
          <w:divBdr>
            <w:top w:val="none" w:sz="0" w:space="0" w:color="auto"/>
            <w:left w:val="none" w:sz="0" w:space="0" w:color="auto"/>
            <w:bottom w:val="none" w:sz="0" w:space="0" w:color="auto"/>
            <w:right w:val="none" w:sz="0" w:space="0" w:color="auto"/>
          </w:divBdr>
        </w:div>
        <w:div w:id="1646005780">
          <w:marLeft w:val="547"/>
          <w:marRight w:val="0"/>
          <w:marTop w:val="0"/>
          <w:marBottom w:val="0"/>
          <w:divBdr>
            <w:top w:val="none" w:sz="0" w:space="0" w:color="auto"/>
            <w:left w:val="none" w:sz="0" w:space="0" w:color="auto"/>
            <w:bottom w:val="none" w:sz="0" w:space="0" w:color="auto"/>
            <w:right w:val="none" w:sz="0" w:space="0" w:color="auto"/>
          </w:divBdr>
        </w:div>
        <w:div w:id="909461993">
          <w:marLeft w:val="547"/>
          <w:marRight w:val="0"/>
          <w:marTop w:val="0"/>
          <w:marBottom w:val="0"/>
          <w:divBdr>
            <w:top w:val="none" w:sz="0" w:space="0" w:color="auto"/>
            <w:left w:val="none" w:sz="0" w:space="0" w:color="auto"/>
            <w:bottom w:val="none" w:sz="0" w:space="0" w:color="auto"/>
            <w:right w:val="none" w:sz="0" w:space="0" w:color="auto"/>
          </w:divBdr>
        </w:div>
        <w:div w:id="1071076994">
          <w:marLeft w:val="547"/>
          <w:marRight w:val="0"/>
          <w:marTop w:val="0"/>
          <w:marBottom w:val="0"/>
          <w:divBdr>
            <w:top w:val="none" w:sz="0" w:space="0" w:color="auto"/>
            <w:left w:val="none" w:sz="0" w:space="0" w:color="auto"/>
            <w:bottom w:val="none" w:sz="0" w:space="0" w:color="auto"/>
            <w:right w:val="none" w:sz="0" w:space="0" w:color="auto"/>
          </w:divBdr>
        </w:div>
        <w:div w:id="1096755018">
          <w:marLeft w:val="547"/>
          <w:marRight w:val="0"/>
          <w:marTop w:val="0"/>
          <w:marBottom w:val="0"/>
          <w:divBdr>
            <w:top w:val="none" w:sz="0" w:space="0" w:color="auto"/>
            <w:left w:val="none" w:sz="0" w:space="0" w:color="auto"/>
            <w:bottom w:val="none" w:sz="0" w:space="0" w:color="auto"/>
            <w:right w:val="none" w:sz="0" w:space="0" w:color="auto"/>
          </w:divBdr>
        </w:div>
        <w:div w:id="121534314">
          <w:marLeft w:val="547"/>
          <w:marRight w:val="0"/>
          <w:marTop w:val="0"/>
          <w:marBottom w:val="0"/>
          <w:divBdr>
            <w:top w:val="none" w:sz="0" w:space="0" w:color="auto"/>
            <w:left w:val="none" w:sz="0" w:space="0" w:color="auto"/>
            <w:bottom w:val="none" w:sz="0" w:space="0" w:color="auto"/>
            <w:right w:val="none" w:sz="0" w:space="0" w:color="auto"/>
          </w:divBdr>
        </w:div>
      </w:divsChild>
    </w:div>
    <w:div w:id="1548682924">
      <w:bodyDiv w:val="1"/>
      <w:marLeft w:val="0"/>
      <w:marRight w:val="0"/>
      <w:marTop w:val="0"/>
      <w:marBottom w:val="0"/>
      <w:divBdr>
        <w:top w:val="none" w:sz="0" w:space="0" w:color="auto"/>
        <w:left w:val="none" w:sz="0" w:space="0" w:color="auto"/>
        <w:bottom w:val="none" w:sz="0" w:space="0" w:color="auto"/>
        <w:right w:val="none" w:sz="0" w:space="0" w:color="auto"/>
      </w:divBdr>
      <w:divsChild>
        <w:div w:id="2043743482">
          <w:marLeft w:val="547"/>
          <w:marRight w:val="0"/>
          <w:marTop w:val="0"/>
          <w:marBottom w:val="0"/>
          <w:divBdr>
            <w:top w:val="none" w:sz="0" w:space="0" w:color="auto"/>
            <w:left w:val="none" w:sz="0" w:space="0" w:color="auto"/>
            <w:bottom w:val="none" w:sz="0" w:space="0" w:color="auto"/>
            <w:right w:val="none" w:sz="0" w:space="0" w:color="auto"/>
          </w:divBdr>
        </w:div>
        <w:div w:id="1674138307">
          <w:marLeft w:val="547"/>
          <w:marRight w:val="0"/>
          <w:marTop w:val="0"/>
          <w:marBottom w:val="0"/>
          <w:divBdr>
            <w:top w:val="none" w:sz="0" w:space="0" w:color="auto"/>
            <w:left w:val="none" w:sz="0" w:space="0" w:color="auto"/>
            <w:bottom w:val="none" w:sz="0" w:space="0" w:color="auto"/>
            <w:right w:val="none" w:sz="0" w:space="0" w:color="auto"/>
          </w:divBdr>
        </w:div>
        <w:div w:id="236325747">
          <w:marLeft w:val="547"/>
          <w:marRight w:val="0"/>
          <w:marTop w:val="0"/>
          <w:marBottom w:val="0"/>
          <w:divBdr>
            <w:top w:val="none" w:sz="0" w:space="0" w:color="auto"/>
            <w:left w:val="none" w:sz="0" w:space="0" w:color="auto"/>
            <w:bottom w:val="none" w:sz="0" w:space="0" w:color="auto"/>
            <w:right w:val="none" w:sz="0" w:space="0" w:color="auto"/>
          </w:divBdr>
        </w:div>
        <w:div w:id="1613585759">
          <w:marLeft w:val="547"/>
          <w:marRight w:val="0"/>
          <w:marTop w:val="0"/>
          <w:marBottom w:val="0"/>
          <w:divBdr>
            <w:top w:val="none" w:sz="0" w:space="0" w:color="auto"/>
            <w:left w:val="none" w:sz="0" w:space="0" w:color="auto"/>
            <w:bottom w:val="none" w:sz="0" w:space="0" w:color="auto"/>
            <w:right w:val="none" w:sz="0" w:space="0" w:color="auto"/>
          </w:divBdr>
        </w:div>
        <w:div w:id="1043821932">
          <w:marLeft w:val="547"/>
          <w:marRight w:val="0"/>
          <w:marTop w:val="0"/>
          <w:marBottom w:val="0"/>
          <w:divBdr>
            <w:top w:val="none" w:sz="0" w:space="0" w:color="auto"/>
            <w:left w:val="none" w:sz="0" w:space="0" w:color="auto"/>
            <w:bottom w:val="none" w:sz="0" w:space="0" w:color="auto"/>
            <w:right w:val="none" w:sz="0" w:space="0" w:color="auto"/>
          </w:divBdr>
        </w:div>
      </w:divsChild>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1648708708">
      <w:bodyDiv w:val="1"/>
      <w:marLeft w:val="0"/>
      <w:marRight w:val="0"/>
      <w:marTop w:val="0"/>
      <w:marBottom w:val="0"/>
      <w:divBdr>
        <w:top w:val="none" w:sz="0" w:space="0" w:color="auto"/>
        <w:left w:val="none" w:sz="0" w:space="0" w:color="auto"/>
        <w:bottom w:val="none" w:sz="0" w:space="0" w:color="auto"/>
        <w:right w:val="none" w:sz="0" w:space="0" w:color="auto"/>
      </w:divBdr>
      <w:divsChild>
        <w:div w:id="1134518325">
          <w:marLeft w:val="547"/>
          <w:marRight w:val="0"/>
          <w:marTop w:val="0"/>
          <w:marBottom w:val="0"/>
          <w:divBdr>
            <w:top w:val="none" w:sz="0" w:space="0" w:color="auto"/>
            <w:left w:val="none" w:sz="0" w:space="0" w:color="auto"/>
            <w:bottom w:val="none" w:sz="0" w:space="0" w:color="auto"/>
            <w:right w:val="none" w:sz="0" w:space="0" w:color="auto"/>
          </w:divBdr>
        </w:div>
        <w:div w:id="1052267859">
          <w:marLeft w:val="547"/>
          <w:marRight w:val="0"/>
          <w:marTop w:val="0"/>
          <w:marBottom w:val="0"/>
          <w:divBdr>
            <w:top w:val="none" w:sz="0" w:space="0" w:color="auto"/>
            <w:left w:val="none" w:sz="0" w:space="0" w:color="auto"/>
            <w:bottom w:val="none" w:sz="0" w:space="0" w:color="auto"/>
            <w:right w:val="none" w:sz="0" w:space="0" w:color="auto"/>
          </w:divBdr>
        </w:div>
        <w:div w:id="1042752544">
          <w:marLeft w:val="547"/>
          <w:marRight w:val="0"/>
          <w:marTop w:val="0"/>
          <w:marBottom w:val="0"/>
          <w:divBdr>
            <w:top w:val="none" w:sz="0" w:space="0" w:color="auto"/>
            <w:left w:val="none" w:sz="0" w:space="0" w:color="auto"/>
            <w:bottom w:val="none" w:sz="0" w:space="0" w:color="auto"/>
            <w:right w:val="none" w:sz="0" w:space="0" w:color="auto"/>
          </w:divBdr>
        </w:div>
        <w:div w:id="2062508932">
          <w:marLeft w:val="547"/>
          <w:marRight w:val="0"/>
          <w:marTop w:val="0"/>
          <w:marBottom w:val="0"/>
          <w:divBdr>
            <w:top w:val="none" w:sz="0" w:space="0" w:color="auto"/>
            <w:left w:val="none" w:sz="0" w:space="0" w:color="auto"/>
            <w:bottom w:val="none" w:sz="0" w:space="0" w:color="auto"/>
            <w:right w:val="none" w:sz="0" w:space="0" w:color="auto"/>
          </w:divBdr>
        </w:div>
      </w:divsChild>
    </w:div>
    <w:div w:id="1845244272">
      <w:bodyDiv w:val="1"/>
      <w:marLeft w:val="0"/>
      <w:marRight w:val="0"/>
      <w:marTop w:val="0"/>
      <w:marBottom w:val="0"/>
      <w:divBdr>
        <w:top w:val="none" w:sz="0" w:space="0" w:color="auto"/>
        <w:left w:val="none" w:sz="0" w:space="0" w:color="auto"/>
        <w:bottom w:val="none" w:sz="0" w:space="0" w:color="auto"/>
        <w:right w:val="none" w:sz="0" w:space="0" w:color="auto"/>
      </w:divBdr>
      <w:divsChild>
        <w:div w:id="608898278">
          <w:marLeft w:val="547"/>
          <w:marRight w:val="0"/>
          <w:marTop w:val="0"/>
          <w:marBottom w:val="0"/>
          <w:divBdr>
            <w:top w:val="none" w:sz="0" w:space="0" w:color="auto"/>
            <w:left w:val="none" w:sz="0" w:space="0" w:color="auto"/>
            <w:bottom w:val="none" w:sz="0" w:space="0" w:color="auto"/>
            <w:right w:val="none" w:sz="0" w:space="0" w:color="auto"/>
          </w:divBdr>
        </w:div>
        <w:div w:id="1765107964">
          <w:marLeft w:val="547"/>
          <w:marRight w:val="0"/>
          <w:marTop w:val="0"/>
          <w:marBottom w:val="0"/>
          <w:divBdr>
            <w:top w:val="none" w:sz="0" w:space="0" w:color="auto"/>
            <w:left w:val="none" w:sz="0" w:space="0" w:color="auto"/>
            <w:bottom w:val="none" w:sz="0" w:space="0" w:color="auto"/>
            <w:right w:val="none" w:sz="0" w:space="0" w:color="auto"/>
          </w:divBdr>
        </w:div>
        <w:div w:id="683900292">
          <w:marLeft w:val="547"/>
          <w:marRight w:val="0"/>
          <w:marTop w:val="0"/>
          <w:marBottom w:val="0"/>
          <w:divBdr>
            <w:top w:val="none" w:sz="0" w:space="0" w:color="auto"/>
            <w:left w:val="none" w:sz="0" w:space="0" w:color="auto"/>
            <w:bottom w:val="none" w:sz="0" w:space="0" w:color="auto"/>
            <w:right w:val="none" w:sz="0" w:space="0" w:color="auto"/>
          </w:divBdr>
        </w:div>
        <w:div w:id="259260616">
          <w:marLeft w:val="547"/>
          <w:marRight w:val="0"/>
          <w:marTop w:val="0"/>
          <w:marBottom w:val="0"/>
          <w:divBdr>
            <w:top w:val="none" w:sz="0" w:space="0" w:color="auto"/>
            <w:left w:val="none" w:sz="0" w:space="0" w:color="auto"/>
            <w:bottom w:val="none" w:sz="0" w:space="0" w:color="auto"/>
            <w:right w:val="none" w:sz="0" w:space="0" w:color="auto"/>
          </w:divBdr>
        </w:div>
      </w:divsChild>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F5860-2D05-402D-9676-EAEC58651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9546</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2</cp:revision>
  <cp:lastPrinted>2014-01-09T13:51:00Z</cp:lastPrinted>
  <dcterms:created xsi:type="dcterms:W3CDTF">2016-08-09T20:36:00Z</dcterms:created>
  <dcterms:modified xsi:type="dcterms:W3CDTF">2016-08-09T20:36:00Z</dcterms:modified>
</cp:coreProperties>
</file>